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66" w:rsidRDefault="00732366">
      <w:pPr>
        <w:pStyle w:val="NoSpacing"/>
        <w:spacing w:line="360" w:lineRule="auto"/>
        <w:rPr>
          <w:rFonts w:ascii="Arial" w:hAnsi="Arial" w:cs="Arial"/>
          <w:sz w:val="24"/>
          <w:szCs w:val="24"/>
        </w:rPr>
      </w:pPr>
    </w:p>
    <w:p w:rsidR="00732366" w:rsidRDefault="00907294">
      <w:pPr>
        <w:pStyle w:val="NoSpacing"/>
        <w:spacing w:line="360" w:lineRule="auto"/>
        <w:rPr>
          <w:rFonts w:ascii="Arial" w:hAnsi="Arial" w:cs="Arial"/>
          <w:sz w:val="24"/>
          <w:szCs w:val="24"/>
        </w:rPr>
      </w:pPr>
      <w:r>
        <w:rPr>
          <w:rFonts w:ascii="Arial" w:hAnsi="Arial" w:cs="Arial"/>
          <w:sz w:val="24"/>
          <w:szCs w:val="24"/>
        </w:rPr>
        <w:t xml:space="preserve">                                                  FIRST PRE BOARD – 2022-23</w:t>
      </w:r>
    </w:p>
    <w:p w:rsidR="00732366" w:rsidRDefault="00907294">
      <w:pPr>
        <w:pStyle w:val="NoSpacing"/>
        <w:spacing w:line="360" w:lineRule="auto"/>
        <w:rPr>
          <w:rFonts w:ascii="Arial" w:hAnsi="Arial" w:cs="Arial"/>
          <w:sz w:val="24"/>
          <w:szCs w:val="24"/>
        </w:rPr>
      </w:pPr>
      <w:r>
        <w:rPr>
          <w:rFonts w:ascii="Arial" w:hAnsi="Arial" w:cs="Arial"/>
          <w:sz w:val="24"/>
          <w:szCs w:val="24"/>
        </w:rPr>
        <w:t xml:space="preserve">                                                   SUBJECT: ACCOUNTANCY(055)</w:t>
      </w:r>
    </w:p>
    <w:p w:rsidR="00732366" w:rsidRDefault="00907294">
      <w:pPr>
        <w:pStyle w:val="NoSpacing"/>
        <w:spacing w:line="360" w:lineRule="auto"/>
        <w:rPr>
          <w:rFonts w:ascii="Arial" w:hAnsi="Arial" w:cs="Arial"/>
          <w:sz w:val="24"/>
          <w:szCs w:val="24"/>
        </w:rPr>
      </w:pPr>
      <w:r>
        <w:rPr>
          <w:rFonts w:ascii="Arial" w:hAnsi="Arial" w:cs="Arial"/>
          <w:sz w:val="24"/>
          <w:szCs w:val="24"/>
        </w:rPr>
        <w:t>CLASS XII</w:t>
      </w:r>
    </w:p>
    <w:p w:rsidR="00732366" w:rsidRDefault="00907294">
      <w:pPr>
        <w:pStyle w:val="NoSpacing"/>
        <w:spacing w:line="360" w:lineRule="auto"/>
        <w:rPr>
          <w:rFonts w:ascii="Arial" w:hAnsi="Arial" w:cs="Arial"/>
          <w:sz w:val="24"/>
          <w:szCs w:val="24"/>
        </w:rPr>
      </w:pPr>
      <w:r>
        <w:rPr>
          <w:rFonts w:ascii="Arial" w:hAnsi="Arial" w:cs="Arial"/>
          <w:sz w:val="24"/>
          <w:szCs w:val="24"/>
        </w:rPr>
        <w:t xml:space="preserve">TIME ALLOWED : 3 HRS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MAX. MAKS- 80</w:t>
      </w:r>
    </w:p>
    <w:p w:rsidR="00732366" w:rsidRDefault="00907294">
      <w:pPr>
        <w:pStyle w:val="NoSpacing"/>
        <w:spacing w:line="360" w:lineRule="auto"/>
        <w:rPr>
          <w:rFonts w:ascii="Arial" w:hAnsi="Arial" w:cs="Arial"/>
          <w:sz w:val="24"/>
          <w:szCs w:val="24"/>
        </w:rPr>
      </w:pPr>
      <w:r>
        <w:rPr>
          <w:rFonts w:ascii="Arial" w:hAnsi="Arial" w:cs="Arial"/>
          <w:sz w:val="24"/>
          <w:szCs w:val="24"/>
        </w:rPr>
        <w:t>---------------------------------------------------------------------------------------------------------------------</w:t>
      </w:r>
    </w:p>
    <w:p w:rsidR="00732366" w:rsidRDefault="00907294">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GENERAL INSTRUCTIONS: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1. This question paper contains 34 questions. All questions are compulsory.</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2. This question paper is divided into two parts, Part A and B..</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3. Question 1 to 16 and 27 to 30 carries 1 mark each.</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4. Questions 17 to 20, 31and 32 carries </w:t>
      </w:r>
      <w:r>
        <w:rPr>
          <w:rFonts w:ascii="Arial" w:hAnsi="Arial" w:cs="Arial"/>
          <w:bCs/>
          <w:sz w:val="24"/>
          <w:szCs w:val="24"/>
        </w:rPr>
        <w:t xml:space="preserve"> 3</w:t>
      </w:r>
      <w:r>
        <w:rPr>
          <w:rFonts w:ascii="Arial" w:hAnsi="Arial" w:cs="Arial"/>
          <w:sz w:val="24"/>
          <w:szCs w:val="24"/>
        </w:rPr>
        <w:t>marks each.</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5. Questions from 21,22 and 33 carries </w:t>
      </w:r>
      <w:r>
        <w:rPr>
          <w:rFonts w:ascii="Arial" w:hAnsi="Arial" w:cs="Arial"/>
          <w:bCs/>
          <w:sz w:val="24"/>
          <w:szCs w:val="24"/>
        </w:rPr>
        <w:t>4</w:t>
      </w:r>
      <w:r>
        <w:rPr>
          <w:rFonts w:ascii="Arial" w:hAnsi="Arial" w:cs="Arial"/>
          <w:sz w:val="24"/>
          <w:szCs w:val="24"/>
        </w:rPr>
        <w:t>marks each</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6. Questions from 23 to 26 and 34 carries </w:t>
      </w:r>
      <w:r>
        <w:rPr>
          <w:rFonts w:ascii="Arial" w:hAnsi="Arial" w:cs="Arial"/>
          <w:bCs/>
          <w:sz w:val="24"/>
          <w:szCs w:val="24"/>
        </w:rPr>
        <w:t>6</w:t>
      </w:r>
      <w:r>
        <w:rPr>
          <w:rFonts w:ascii="Arial" w:hAnsi="Arial" w:cs="Arial"/>
          <w:sz w:val="24"/>
          <w:szCs w:val="24"/>
        </w:rPr>
        <w:t>marks each</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7</w:t>
      </w:r>
      <w:r>
        <w:rPr>
          <w:rFonts w:ascii="Arial" w:hAnsi="Arial" w:cs="Arial"/>
          <w:bCs/>
          <w:sz w:val="24"/>
          <w:szCs w:val="24"/>
        </w:rPr>
        <w:t>.</w:t>
      </w:r>
      <w:r>
        <w:rPr>
          <w:rFonts w:ascii="Arial" w:hAnsi="Arial" w:cs="Arial"/>
          <w:sz w:val="24"/>
          <w:szCs w:val="24"/>
        </w:rPr>
        <w:t xml:space="preserve">There is no overall choice. However, an internal choice has been provided in 7 </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questions of </w:t>
      </w:r>
      <w:r>
        <w:rPr>
          <w:rFonts w:ascii="Arial" w:hAnsi="Arial" w:cs="Arial"/>
          <w:bCs/>
          <w:sz w:val="24"/>
          <w:szCs w:val="24"/>
        </w:rPr>
        <w:t>one mark</w:t>
      </w:r>
      <w:r>
        <w:rPr>
          <w:rFonts w:ascii="Arial" w:hAnsi="Arial" w:cs="Arial"/>
          <w:sz w:val="24"/>
          <w:szCs w:val="24"/>
        </w:rPr>
        <w:t xml:space="preserve">, 2 questions of </w:t>
      </w:r>
      <w:r>
        <w:rPr>
          <w:rFonts w:ascii="Arial" w:hAnsi="Arial" w:cs="Arial"/>
          <w:bCs/>
          <w:sz w:val="24"/>
          <w:szCs w:val="24"/>
        </w:rPr>
        <w:t>three marks</w:t>
      </w:r>
      <w:r>
        <w:rPr>
          <w:rFonts w:ascii="Arial" w:hAnsi="Arial" w:cs="Arial"/>
          <w:sz w:val="24"/>
          <w:szCs w:val="24"/>
        </w:rPr>
        <w:t xml:space="preserve">,1 question of </w:t>
      </w:r>
      <w:r>
        <w:rPr>
          <w:rFonts w:ascii="Arial" w:hAnsi="Arial" w:cs="Arial"/>
          <w:bCs/>
          <w:sz w:val="24"/>
          <w:szCs w:val="24"/>
        </w:rPr>
        <w:t xml:space="preserve">four marks </w:t>
      </w:r>
      <w:r>
        <w:rPr>
          <w:rFonts w:ascii="Arial" w:hAnsi="Arial" w:cs="Arial"/>
          <w:sz w:val="24"/>
          <w:szCs w:val="24"/>
        </w:rPr>
        <w:t xml:space="preserve">and 2 </w:t>
      </w:r>
    </w:p>
    <w:p w:rsidR="00732366" w:rsidRDefault="00907294">
      <w:pPr>
        <w:autoSpaceDE w:val="0"/>
        <w:autoSpaceDN w:val="0"/>
        <w:adjustRightInd w:val="0"/>
        <w:spacing w:after="0" w:line="360" w:lineRule="auto"/>
        <w:rPr>
          <w:rFonts w:ascii="Arial" w:hAnsi="Arial" w:cs="Arial"/>
          <w:bCs/>
          <w:sz w:val="24"/>
          <w:szCs w:val="24"/>
        </w:rPr>
      </w:pPr>
      <w:r>
        <w:rPr>
          <w:rFonts w:ascii="Arial" w:hAnsi="Arial" w:cs="Arial"/>
          <w:sz w:val="24"/>
          <w:szCs w:val="24"/>
        </w:rPr>
        <w:t xml:space="preserve">questions of </w:t>
      </w:r>
      <w:r>
        <w:rPr>
          <w:rFonts w:ascii="Arial" w:hAnsi="Arial" w:cs="Arial"/>
          <w:bCs/>
          <w:sz w:val="24"/>
          <w:szCs w:val="24"/>
        </w:rPr>
        <w:t>sixmarks.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bCs/>
          <w:sz w:val="24"/>
          <w:szCs w:val="24"/>
        </w:rPr>
        <w:t>--------------------------------------------------------------------------------------------------------------</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b/>
          <w:bCs/>
          <w:sz w:val="24"/>
          <w:szCs w:val="24"/>
          <w:u w:val="single"/>
        </w:rPr>
        <w:t>Part A : Accounting for Partnership firms and Companies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1. AandBarepartnersintheratioof3:1.Cwasadmittedfor1/5thshareandhecouldnotbringhisshareofgoodwill.Goodwillofthefirmisvaluedat</w:t>
      </w:r>
      <w:r>
        <w:rPr>
          <w:rFonts w:ascii="Arial" w:hAnsi="Arial" w:cs="Arial"/>
          <w:position w:val="1"/>
          <w:sz w:val="24"/>
          <w:szCs w:val="24"/>
        </w:rPr>
        <w:t>Rs..</w:t>
      </w:r>
      <w:r>
        <w:rPr>
          <w:rFonts w:ascii="Arial" w:hAnsi="Arial" w:cs="Arial"/>
          <w:sz w:val="24"/>
          <w:szCs w:val="24"/>
        </w:rPr>
        <w:t>1,00,000. Journal entry to be  recorded for  premium of goodwill will be :-</w:t>
      </w:r>
    </w:p>
    <w:tbl>
      <w:tblPr>
        <w:tblStyle w:val="TableGrid"/>
        <w:tblW w:w="0" w:type="auto"/>
        <w:tblInd w:w="108" w:type="dxa"/>
        <w:tblLook w:val="04A0" w:firstRow="1" w:lastRow="0" w:firstColumn="1" w:lastColumn="0" w:noHBand="0" w:noVBand="1"/>
      </w:tblPr>
      <w:tblGrid>
        <w:gridCol w:w="648"/>
        <w:gridCol w:w="4114"/>
        <w:gridCol w:w="1916"/>
        <w:gridCol w:w="1332"/>
      </w:tblGrid>
      <w:tr w:rsidR="00732366">
        <w:tc>
          <w:tcPr>
            <w:tcW w:w="648"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a).</w:t>
            </w:r>
          </w:p>
        </w:tc>
        <w:tc>
          <w:tcPr>
            <w:tcW w:w="4114"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PremiumforGoodwillA/c                  Dr</w:t>
            </w:r>
          </w:p>
        </w:tc>
        <w:tc>
          <w:tcPr>
            <w:tcW w:w="1916"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1,00,000</w:t>
            </w:r>
          </w:p>
        </w:tc>
        <w:tc>
          <w:tcPr>
            <w:tcW w:w="1332" w:type="dxa"/>
          </w:tcPr>
          <w:p w:rsidR="00732366" w:rsidRDefault="00732366">
            <w:pPr>
              <w:pStyle w:val="TableParagraph"/>
              <w:spacing w:line="360" w:lineRule="auto"/>
              <w:ind w:right="151"/>
              <w:rPr>
                <w:rFonts w:ascii="Arial" w:hAnsi="Arial" w:cs="Arial"/>
                <w:sz w:val="24"/>
                <w:szCs w:val="24"/>
              </w:rPr>
            </w:pPr>
          </w:p>
        </w:tc>
      </w:tr>
      <w:tr w:rsidR="00732366">
        <w:tc>
          <w:tcPr>
            <w:tcW w:w="648" w:type="dxa"/>
          </w:tcPr>
          <w:p w:rsidR="00732366" w:rsidRDefault="00732366">
            <w:pPr>
              <w:pStyle w:val="TableParagraph"/>
              <w:spacing w:line="360" w:lineRule="auto"/>
              <w:ind w:right="151"/>
              <w:rPr>
                <w:rFonts w:ascii="Arial" w:hAnsi="Arial" w:cs="Arial"/>
                <w:sz w:val="24"/>
                <w:szCs w:val="24"/>
              </w:rPr>
            </w:pPr>
          </w:p>
        </w:tc>
        <w:tc>
          <w:tcPr>
            <w:tcW w:w="4114"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 xml:space="preserve">     ToA’sCapitalA/c</w:t>
            </w:r>
          </w:p>
        </w:tc>
        <w:tc>
          <w:tcPr>
            <w:tcW w:w="1916" w:type="dxa"/>
          </w:tcPr>
          <w:p w:rsidR="00732366" w:rsidRDefault="00732366">
            <w:pPr>
              <w:pStyle w:val="TableParagraph"/>
              <w:spacing w:line="360" w:lineRule="auto"/>
              <w:ind w:right="151"/>
              <w:rPr>
                <w:rFonts w:ascii="Arial" w:hAnsi="Arial" w:cs="Arial"/>
                <w:sz w:val="24"/>
                <w:szCs w:val="24"/>
              </w:rPr>
            </w:pPr>
          </w:p>
        </w:tc>
        <w:tc>
          <w:tcPr>
            <w:tcW w:w="1332"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75.000</w:t>
            </w:r>
          </w:p>
        </w:tc>
      </w:tr>
      <w:tr w:rsidR="00732366">
        <w:tc>
          <w:tcPr>
            <w:tcW w:w="648" w:type="dxa"/>
          </w:tcPr>
          <w:p w:rsidR="00732366" w:rsidRDefault="00732366">
            <w:pPr>
              <w:pStyle w:val="TableParagraph"/>
              <w:spacing w:line="360" w:lineRule="auto"/>
              <w:ind w:right="151"/>
              <w:rPr>
                <w:rFonts w:ascii="Arial" w:hAnsi="Arial" w:cs="Arial"/>
                <w:sz w:val="24"/>
                <w:szCs w:val="24"/>
              </w:rPr>
            </w:pPr>
          </w:p>
        </w:tc>
        <w:tc>
          <w:tcPr>
            <w:tcW w:w="4114"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 xml:space="preserve">     ToB’sCapitalA/c</w:t>
            </w:r>
          </w:p>
        </w:tc>
        <w:tc>
          <w:tcPr>
            <w:tcW w:w="1916" w:type="dxa"/>
          </w:tcPr>
          <w:p w:rsidR="00732366" w:rsidRDefault="00732366">
            <w:pPr>
              <w:pStyle w:val="TableParagraph"/>
              <w:spacing w:line="360" w:lineRule="auto"/>
              <w:ind w:right="151"/>
              <w:rPr>
                <w:rFonts w:ascii="Arial" w:hAnsi="Arial" w:cs="Arial"/>
                <w:sz w:val="24"/>
                <w:szCs w:val="24"/>
              </w:rPr>
            </w:pPr>
          </w:p>
        </w:tc>
        <w:tc>
          <w:tcPr>
            <w:tcW w:w="1332"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25.000</w:t>
            </w:r>
          </w:p>
        </w:tc>
      </w:tr>
      <w:tr w:rsidR="00732366">
        <w:tc>
          <w:tcPr>
            <w:tcW w:w="648"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b).</w:t>
            </w:r>
          </w:p>
        </w:tc>
        <w:tc>
          <w:tcPr>
            <w:tcW w:w="4114" w:type="dxa"/>
          </w:tcPr>
          <w:p w:rsidR="00732366" w:rsidRDefault="00907294">
            <w:pPr>
              <w:pStyle w:val="TableParagraph"/>
              <w:tabs>
                <w:tab w:val="right" w:pos="3747"/>
              </w:tabs>
              <w:spacing w:line="360" w:lineRule="auto"/>
              <w:ind w:right="151"/>
              <w:rPr>
                <w:rFonts w:ascii="Arial" w:hAnsi="Arial" w:cs="Arial"/>
                <w:sz w:val="24"/>
                <w:szCs w:val="24"/>
              </w:rPr>
            </w:pPr>
            <w:r>
              <w:rPr>
                <w:rFonts w:ascii="Arial" w:hAnsi="Arial" w:cs="Arial"/>
                <w:sz w:val="24"/>
                <w:szCs w:val="24"/>
              </w:rPr>
              <w:t>C’sCurrentA/c</w:t>
            </w:r>
            <w:r>
              <w:rPr>
                <w:rFonts w:ascii="Arial" w:hAnsi="Arial" w:cs="Arial"/>
                <w:sz w:val="24"/>
                <w:szCs w:val="24"/>
              </w:rPr>
              <w:tab/>
              <w:t>Dr</w:t>
            </w:r>
          </w:p>
        </w:tc>
        <w:tc>
          <w:tcPr>
            <w:tcW w:w="1916"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1,00,000</w:t>
            </w:r>
          </w:p>
        </w:tc>
        <w:tc>
          <w:tcPr>
            <w:tcW w:w="1332" w:type="dxa"/>
          </w:tcPr>
          <w:p w:rsidR="00732366" w:rsidRDefault="00732366">
            <w:pPr>
              <w:pStyle w:val="TableParagraph"/>
              <w:spacing w:line="360" w:lineRule="auto"/>
              <w:ind w:right="151"/>
              <w:rPr>
                <w:rFonts w:ascii="Arial" w:hAnsi="Arial" w:cs="Arial"/>
                <w:sz w:val="24"/>
                <w:szCs w:val="24"/>
              </w:rPr>
            </w:pPr>
          </w:p>
        </w:tc>
      </w:tr>
      <w:tr w:rsidR="00732366">
        <w:trPr>
          <w:trHeight w:val="305"/>
        </w:trPr>
        <w:tc>
          <w:tcPr>
            <w:tcW w:w="648" w:type="dxa"/>
          </w:tcPr>
          <w:p w:rsidR="00732366" w:rsidRDefault="00732366">
            <w:pPr>
              <w:pStyle w:val="TableParagraph"/>
              <w:spacing w:line="360" w:lineRule="auto"/>
              <w:ind w:right="151"/>
              <w:rPr>
                <w:rFonts w:ascii="Arial" w:hAnsi="Arial" w:cs="Arial"/>
                <w:sz w:val="24"/>
                <w:szCs w:val="24"/>
              </w:rPr>
            </w:pPr>
          </w:p>
        </w:tc>
        <w:tc>
          <w:tcPr>
            <w:tcW w:w="4114"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 xml:space="preserve">     ToA’sCapitalA/c</w:t>
            </w:r>
          </w:p>
        </w:tc>
        <w:tc>
          <w:tcPr>
            <w:tcW w:w="1916" w:type="dxa"/>
          </w:tcPr>
          <w:p w:rsidR="00732366" w:rsidRDefault="00732366">
            <w:pPr>
              <w:pStyle w:val="TableParagraph"/>
              <w:spacing w:line="360" w:lineRule="auto"/>
              <w:ind w:right="151"/>
              <w:rPr>
                <w:rFonts w:ascii="Arial" w:hAnsi="Arial" w:cs="Arial"/>
                <w:sz w:val="24"/>
                <w:szCs w:val="24"/>
              </w:rPr>
            </w:pPr>
          </w:p>
        </w:tc>
        <w:tc>
          <w:tcPr>
            <w:tcW w:w="1332"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75.000</w:t>
            </w:r>
          </w:p>
        </w:tc>
      </w:tr>
      <w:tr w:rsidR="00732366">
        <w:tc>
          <w:tcPr>
            <w:tcW w:w="648" w:type="dxa"/>
          </w:tcPr>
          <w:p w:rsidR="00732366" w:rsidRDefault="00732366">
            <w:pPr>
              <w:pStyle w:val="TableParagraph"/>
              <w:spacing w:line="360" w:lineRule="auto"/>
              <w:ind w:right="151"/>
              <w:rPr>
                <w:rFonts w:ascii="Arial" w:hAnsi="Arial" w:cs="Arial"/>
                <w:sz w:val="24"/>
                <w:szCs w:val="24"/>
              </w:rPr>
            </w:pPr>
          </w:p>
        </w:tc>
        <w:tc>
          <w:tcPr>
            <w:tcW w:w="4114"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 xml:space="preserve">    ToB’sCapitalA/c</w:t>
            </w:r>
          </w:p>
        </w:tc>
        <w:tc>
          <w:tcPr>
            <w:tcW w:w="1916" w:type="dxa"/>
          </w:tcPr>
          <w:p w:rsidR="00732366" w:rsidRDefault="00732366">
            <w:pPr>
              <w:pStyle w:val="TableParagraph"/>
              <w:spacing w:line="360" w:lineRule="auto"/>
              <w:ind w:right="151"/>
              <w:rPr>
                <w:rFonts w:ascii="Arial" w:hAnsi="Arial" w:cs="Arial"/>
                <w:sz w:val="24"/>
                <w:szCs w:val="24"/>
              </w:rPr>
            </w:pPr>
          </w:p>
        </w:tc>
        <w:tc>
          <w:tcPr>
            <w:tcW w:w="1332"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25.000</w:t>
            </w:r>
          </w:p>
        </w:tc>
      </w:tr>
      <w:tr w:rsidR="00732366">
        <w:tc>
          <w:tcPr>
            <w:tcW w:w="648"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c).</w:t>
            </w:r>
          </w:p>
        </w:tc>
        <w:tc>
          <w:tcPr>
            <w:tcW w:w="4114" w:type="dxa"/>
          </w:tcPr>
          <w:p w:rsidR="00732366" w:rsidRDefault="00907294">
            <w:pPr>
              <w:pStyle w:val="TableParagraph"/>
              <w:tabs>
                <w:tab w:val="right" w:pos="3747"/>
              </w:tabs>
              <w:spacing w:line="360" w:lineRule="auto"/>
              <w:ind w:right="151"/>
              <w:rPr>
                <w:rFonts w:ascii="Arial" w:hAnsi="Arial" w:cs="Arial"/>
                <w:sz w:val="24"/>
                <w:szCs w:val="24"/>
              </w:rPr>
            </w:pPr>
            <w:r>
              <w:rPr>
                <w:rFonts w:ascii="Arial" w:hAnsi="Arial" w:cs="Arial"/>
                <w:sz w:val="24"/>
                <w:szCs w:val="24"/>
              </w:rPr>
              <w:t>C’sCurrentA/c</w:t>
            </w:r>
            <w:r>
              <w:rPr>
                <w:rFonts w:ascii="Arial" w:hAnsi="Arial" w:cs="Arial"/>
                <w:sz w:val="24"/>
                <w:szCs w:val="24"/>
              </w:rPr>
              <w:tab/>
              <w:t>Dr</w:t>
            </w:r>
          </w:p>
        </w:tc>
        <w:tc>
          <w:tcPr>
            <w:tcW w:w="1916"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20,000</w:t>
            </w:r>
          </w:p>
        </w:tc>
        <w:tc>
          <w:tcPr>
            <w:tcW w:w="1332" w:type="dxa"/>
          </w:tcPr>
          <w:p w:rsidR="00732366" w:rsidRDefault="00732366">
            <w:pPr>
              <w:pStyle w:val="TableParagraph"/>
              <w:spacing w:line="360" w:lineRule="auto"/>
              <w:ind w:right="151"/>
              <w:rPr>
                <w:rFonts w:ascii="Arial" w:hAnsi="Arial" w:cs="Arial"/>
                <w:sz w:val="24"/>
                <w:szCs w:val="24"/>
              </w:rPr>
            </w:pPr>
          </w:p>
        </w:tc>
      </w:tr>
      <w:tr w:rsidR="00732366">
        <w:tc>
          <w:tcPr>
            <w:tcW w:w="648" w:type="dxa"/>
          </w:tcPr>
          <w:p w:rsidR="00732366" w:rsidRDefault="00732366">
            <w:pPr>
              <w:pStyle w:val="TableParagraph"/>
              <w:spacing w:line="360" w:lineRule="auto"/>
              <w:ind w:right="151"/>
              <w:rPr>
                <w:rFonts w:ascii="Arial" w:hAnsi="Arial" w:cs="Arial"/>
                <w:sz w:val="24"/>
                <w:szCs w:val="24"/>
              </w:rPr>
            </w:pPr>
          </w:p>
        </w:tc>
        <w:tc>
          <w:tcPr>
            <w:tcW w:w="4114"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 xml:space="preserve">    ToA’sCapitalA/c</w:t>
            </w:r>
          </w:p>
        </w:tc>
        <w:tc>
          <w:tcPr>
            <w:tcW w:w="1916" w:type="dxa"/>
          </w:tcPr>
          <w:p w:rsidR="00732366" w:rsidRDefault="00732366">
            <w:pPr>
              <w:pStyle w:val="TableParagraph"/>
              <w:spacing w:line="360" w:lineRule="auto"/>
              <w:ind w:right="151"/>
              <w:rPr>
                <w:rFonts w:ascii="Arial" w:hAnsi="Arial" w:cs="Arial"/>
                <w:sz w:val="24"/>
                <w:szCs w:val="24"/>
              </w:rPr>
            </w:pPr>
          </w:p>
        </w:tc>
        <w:tc>
          <w:tcPr>
            <w:tcW w:w="1332"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10.000</w:t>
            </w:r>
          </w:p>
        </w:tc>
      </w:tr>
      <w:tr w:rsidR="00732366">
        <w:tc>
          <w:tcPr>
            <w:tcW w:w="648" w:type="dxa"/>
          </w:tcPr>
          <w:p w:rsidR="00732366" w:rsidRDefault="00732366">
            <w:pPr>
              <w:pStyle w:val="TableParagraph"/>
              <w:spacing w:line="360" w:lineRule="auto"/>
              <w:ind w:right="151"/>
              <w:rPr>
                <w:rFonts w:ascii="Arial" w:hAnsi="Arial" w:cs="Arial"/>
                <w:sz w:val="24"/>
                <w:szCs w:val="24"/>
              </w:rPr>
            </w:pPr>
          </w:p>
        </w:tc>
        <w:tc>
          <w:tcPr>
            <w:tcW w:w="4114"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 xml:space="preserve">    ToB’sCapitalA/c</w:t>
            </w:r>
          </w:p>
        </w:tc>
        <w:tc>
          <w:tcPr>
            <w:tcW w:w="1916" w:type="dxa"/>
          </w:tcPr>
          <w:p w:rsidR="00732366" w:rsidRDefault="00732366">
            <w:pPr>
              <w:pStyle w:val="TableParagraph"/>
              <w:spacing w:line="360" w:lineRule="auto"/>
              <w:ind w:right="151"/>
              <w:rPr>
                <w:rFonts w:ascii="Arial" w:hAnsi="Arial" w:cs="Arial"/>
                <w:sz w:val="24"/>
                <w:szCs w:val="24"/>
              </w:rPr>
            </w:pPr>
          </w:p>
        </w:tc>
        <w:tc>
          <w:tcPr>
            <w:tcW w:w="1332"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10.000</w:t>
            </w:r>
          </w:p>
        </w:tc>
      </w:tr>
      <w:tr w:rsidR="00732366">
        <w:tc>
          <w:tcPr>
            <w:tcW w:w="648"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d).</w:t>
            </w:r>
          </w:p>
        </w:tc>
        <w:tc>
          <w:tcPr>
            <w:tcW w:w="4114" w:type="dxa"/>
          </w:tcPr>
          <w:p w:rsidR="00732366" w:rsidRDefault="00907294">
            <w:pPr>
              <w:pStyle w:val="TableParagraph"/>
              <w:tabs>
                <w:tab w:val="right" w:pos="3747"/>
              </w:tabs>
              <w:spacing w:line="360" w:lineRule="auto"/>
              <w:ind w:right="151"/>
              <w:rPr>
                <w:rFonts w:ascii="Arial" w:hAnsi="Arial" w:cs="Arial"/>
                <w:sz w:val="24"/>
                <w:szCs w:val="24"/>
              </w:rPr>
            </w:pPr>
            <w:r>
              <w:rPr>
                <w:rFonts w:ascii="Arial" w:hAnsi="Arial" w:cs="Arial"/>
                <w:sz w:val="24"/>
                <w:szCs w:val="24"/>
              </w:rPr>
              <w:t>C’sCurrentA/c</w:t>
            </w:r>
            <w:r>
              <w:rPr>
                <w:rFonts w:ascii="Arial" w:hAnsi="Arial" w:cs="Arial"/>
                <w:sz w:val="24"/>
                <w:szCs w:val="24"/>
              </w:rPr>
              <w:tab/>
              <w:t>Dr</w:t>
            </w:r>
          </w:p>
        </w:tc>
        <w:tc>
          <w:tcPr>
            <w:tcW w:w="1916"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20.000</w:t>
            </w:r>
          </w:p>
        </w:tc>
        <w:tc>
          <w:tcPr>
            <w:tcW w:w="1332" w:type="dxa"/>
          </w:tcPr>
          <w:p w:rsidR="00732366" w:rsidRDefault="00732366">
            <w:pPr>
              <w:pStyle w:val="TableParagraph"/>
              <w:spacing w:line="360" w:lineRule="auto"/>
              <w:ind w:right="151"/>
              <w:rPr>
                <w:rFonts w:ascii="Arial" w:hAnsi="Arial" w:cs="Arial"/>
                <w:sz w:val="24"/>
                <w:szCs w:val="24"/>
              </w:rPr>
            </w:pPr>
          </w:p>
        </w:tc>
      </w:tr>
      <w:tr w:rsidR="00732366">
        <w:tc>
          <w:tcPr>
            <w:tcW w:w="648" w:type="dxa"/>
          </w:tcPr>
          <w:p w:rsidR="00732366" w:rsidRDefault="00732366">
            <w:pPr>
              <w:pStyle w:val="TableParagraph"/>
              <w:spacing w:line="360" w:lineRule="auto"/>
              <w:ind w:right="151"/>
              <w:rPr>
                <w:rFonts w:ascii="Arial" w:hAnsi="Arial" w:cs="Arial"/>
                <w:sz w:val="24"/>
                <w:szCs w:val="24"/>
              </w:rPr>
            </w:pPr>
          </w:p>
        </w:tc>
        <w:tc>
          <w:tcPr>
            <w:tcW w:w="4114"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 xml:space="preserve">    ToA’sCapitalA/c</w:t>
            </w:r>
          </w:p>
        </w:tc>
        <w:tc>
          <w:tcPr>
            <w:tcW w:w="1916" w:type="dxa"/>
          </w:tcPr>
          <w:p w:rsidR="00732366" w:rsidRDefault="00732366">
            <w:pPr>
              <w:pStyle w:val="TableParagraph"/>
              <w:spacing w:line="360" w:lineRule="auto"/>
              <w:ind w:right="151"/>
              <w:rPr>
                <w:rFonts w:ascii="Arial" w:hAnsi="Arial" w:cs="Arial"/>
                <w:sz w:val="24"/>
                <w:szCs w:val="24"/>
              </w:rPr>
            </w:pPr>
          </w:p>
        </w:tc>
        <w:tc>
          <w:tcPr>
            <w:tcW w:w="1332"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15.000</w:t>
            </w:r>
          </w:p>
        </w:tc>
      </w:tr>
      <w:tr w:rsidR="00732366">
        <w:tc>
          <w:tcPr>
            <w:tcW w:w="648" w:type="dxa"/>
          </w:tcPr>
          <w:p w:rsidR="00732366" w:rsidRDefault="00732366">
            <w:pPr>
              <w:pStyle w:val="TableParagraph"/>
              <w:spacing w:line="360" w:lineRule="auto"/>
              <w:ind w:right="151"/>
              <w:rPr>
                <w:rFonts w:ascii="Arial" w:hAnsi="Arial" w:cs="Arial"/>
                <w:sz w:val="24"/>
                <w:szCs w:val="24"/>
              </w:rPr>
            </w:pPr>
          </w:p>
        </w:tc>
        <w:tc>
          <w:tcPr>
            <w:tcW w:w="4114"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 xml:space="preserve">    ToB’sCapitalA/c</w:t>
            </w:r>
          </w:p>
        </w:tc>
        <w:tc>
          <w:tcPr>
            <w:tcW w:w="1916" w:type="dxa"/>
          </w:tcPr>
          <w:p w:rsidR="00732366" w:rsidRDefault="00732366">
            <w:pPr>
              <w:pStyle w:val="TableParagraph"/>
              <w:spacing w:line="360" w:lineRule="auto"/>
              <w:ind w:right="151"/>
              <w:rPr>
                <w:rFonts w:ascii="Arial" w:hAnsi="Arial" w:cs="Arial"/>
                <w:sz w:val="24"/>
                <w:szCs w:val="24"/>
              </w:rPr>
            </w:pPr>
          </w:p>
        </w:tc>
        <w:tc>
          <w:tcPr>
            <w:tcW w:w="1332" w:type="dxa"/>
          </w:tcPr>
          <w:p w:rsidR="00732366" w:rsidRDefault="00907294">
            <w:pPr>
              <w:pStyle w:val="TableParagraph"/>
              <w:spacing w:line="360" w:lineRule="auto"/>
              <w:ind w:right="151"/>
              <w:rPr>
                <w:rFonts w:ascii="Arial" w:hAnsi="Arial" w:cs="Arial"/>
                <w:sz w:val="24"/>
                <w:szCs w:val="24"/>
              </w:rPr>
            </w:pPr>
            <w:r>
              <w:rPr>
                <w:rFonts w:ascii="Arial" w:hAnsi="Arial" w:cs="Arial"/>
                <w:sz w:val="24"/>
                <w:szCs w:val="24"/>
              </w:rPr>
              <w:t>5.000</w:t>
            </w:r>
          </w:p>
        </w:tc>
      </w:tr>
    </w:tbl>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 xml:space="preserve">                                                                                                                         (1)</w:t>
      </w:r>
    </w:p>
    <w:p w:rsidR="00732366" w:rsidRDefault="00732366">
      <w:pPr>
        <w:pStyle w:val="TableParagraph"/>
        <w:spacing w:line="360" w:lineRule="auto"/>
        <w:ind w:left="108" w:right="151"/>
        <w:rPr>
          <w:rFonts w:ascii="Arial" w:hAnsi="Arial" w:cs="Arial"/>
          <w:sz w:val="24"/>
          <w:szCs w:val="24"/>
        </w:rPr>
      </w:pPr>
    </w:p>
    <w:p w:rsidR="00732366" w:rsidRDefault="00907294">
      <w:pPr>
        <w:pStyle w:val="Default"/>
        <w:spacing w:line="360" w:lineRule="auto"/>
        <w:rPr>
          <w:rFonts w:ascii="Arial" w:hAnsi="Arial" w:cs="Arial"/>
          <w:color w:val="auto"/>
        </w:rPr>
      </w:pPr>
      <w:r>
        <w:rPr>
          <w:rFonts w:ascii="Arial" w:hAnsi="Arial" w:cs="Arial"/>
          <w:b/>
          <w:bCs/>
          <w:color w:val="auto"/>
        </w:rPr>
        <w:t xml:space="preserve">2. Assertion (A): </w:t>
      </w:r>
      <w:r>
        <w:rPr>
          <w:rFonts w:ascii="Arial" w:hAnsi="Arial" w:cs="Arial"/>
          <w:color w:val="auto"/>
        </w:rPr>
        <w:t>it is right of the new partner on the firm’s Assets and Liabilities.</w:t>
      </w:r>
      <w:r>
        <w:rPr>
          <w:rFonts w:ascii="Arial" w:hAnsi="Arial" w:cs="Arial"/>
          <w:b/>
          <w:bCs/>
          <w:color w:val="auto"/>
        </w:rPr>
        <w:t xml:space="preserve">Reason (R): </w:t>
      </w:r>
      <w:r>
        <w:rPr>
          <w:rFonts w:ascii="Arial" w:hAnsi="Arial" w:cs="Arial"/>
          <w:color w:val="auto"/>
        </w:rPr>
        <w:t>Old partners of the firm sacrifice some profit according to the new profit sharing ratio in favour ofincoming partner.</w:t>
      </w:r>
    </w:p>
    <w:p w:rsidR="00732366" w:rsidRDefault="00907294">
      <w:pPr>
        <w:pStyle w:val="Default"/>
        <w:spacing w:line="360" w:lineRule="auto"/>
        <w:rPr>
          <w:rFonts w:ascii="Arial" w:hAnsi="Arial" w:cs="Arial"/>
          <w:color w:val="auto"/>
        </w:rPr>
      </w:pPr>
      <w:r>
        <w:rPr>
          <w:rFonts w:ascii="Arial" w:hAnsi="Arial" w:cs="Arial"/>
          <w:color w:val="auto"/>
        </w:rPr>
        <w:t>a) Both A and R are true and R is the correct explanation of A.</w:t>
      </w:r>
    </w:p>
    <w:p w:rsidR="00732366" w:rsidRDefault="00907294">
      <w:pPr>
        <w:pStyle w:val="Default"/>
        <w:spacing w:line="360" w:lineRule="auto"/>
        <w:rPr>
          <w:rFonts w:ascii="Arial" w:hAnsi="Arial" w:cs="Arial"/>
          <w:color w:val="auto"/>
        </w:rPr>
      </w:pPr>
      <w:r>
        <w:rPr>
          <w:rFonts w:ascii="Arial" w:hAnsi="Arial" w:cs="Arial"/>
          <w:color w:val="auto"/>
        </w:rPr>
        <w:t>b) Both A and R are true but R is not the correct explanation of A.</w:t>
      </w:r>
    </w:p>
    <w:p w:rsidR="00732366" w:rsidRDefault="00907294">
      <w:pPr>
        <w:pStyle w:val="Default"/>
        <w:spacing w:line="360" w:lineRule="auto"/>
        <w:rPr>
          <w:rFonts w:ascii="Arial" w:hAnsi="Arial" w:cs="Arial"/>
          <w:color w:val="auto"/>
        </w:rPr>
      </w:pPr>
      <w:r>
        <w:rPr>
          <w:rFonts w:ascii="Arial" w:hAnsi="Arial" w:cs="Arial"/>
          <w:color w:val="auto"/>
        </w:rPr>
        <w:t>c) A is true but R is false</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d) A is false but R is true.</w:t>
      </w:r>
      <w:r>
        <w:rPr>
          <w:rFonts w:ascii="Arial" w:hAnsi="Arial" w:cs="Arial"/>
        </w:rPr>
        <w:tab/>
      </w:r>
      <w:r>
        <w:rPr>
          <w:rFonts w:ascii="Arial" w:hAnsi="Arial" w:cs="Arial"/>
          <w:sz w:val="24"/>
          <w:szCs w:val="24"/>
        </w:rPr>
        <w:t>(1)</w:t>
      </w:r>
    </w:p>
    <w:p w:rsidR="00732366" w:rsidRDefault="00732366">
      <w:pPr>
        <w:pStyle w:val="Default"/>
        <w:tabs>
          <w:tab w:val="left" w:pos="8490"/>
        </w:tabs>
        <w:spacing w:line="360" w:lineRule="auto"/>
        <w:rPr>
          <w:rFonts w:ascii="Arial" w:hAnsi="Arial" w:cs="Arial"/>
          <w:color w:val="auto"/>
        </w:rPr>
      </w:pPr>
    </w:p>
    <w:p w:rsidR="00732366" w:rsidRDefault="00732366">
      <w:pPr>
        <w:autoSpaceDE w:val="0"/>
        <w:autoSpaceDN w:val="0"/>
        <w:adjustRightInd w:val="0"/>
        <w:spacing w:after="0" w:line="360" w:lineRule="auto"/>
        <w:rPr>
          <w:rFonts w:ascii="Arial" w:hAnsi="Arial" w:cs="Arial"/>
          <w:sz w:val="24"/>
          <w:szCs w:val="24"/>
        </w:rPr>
      </w:pP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3. Excellent Ltd. company forfeited 1,000 shares of Rs. 10 each, Rs. 7 being called up for non- payment of Rs. 2 on first call. All these shares were reissued at Rs. 5 per share. What amount will be debited to share forfeiture account ?</w:t>
      </w:r>
    </w:p>
    <w:p w:rsidR="00732366" w:rsidRDefault="00907294">
      <w:pPr>
        <w:pStyle w:val="TableParagraph"/>
        <w:spacing w:before="154" w:line="360" w:lineRule="auto"/>
        <w:rPr>
          <w:rFonts w:ascii="Arial" w:hAnsi="Arial" w:cs="Arial"/>
          <w:sz w:val="24"/>
          <w:szCs w:val="24"/>
        </w:rPr>
      </w:pPr>
      <w:r>
        <w:rPr>
          <w:rFonts w:ascii="Arial" w:hAnsi="Arial" w:cs="Arial"/>
          <w:sz w:val="24"/>
          <w:szCs w:val="24"/>
        </w:rPr>
        <w:t>a)Rs2,000                        b)Rs5,000</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 xml:space="preserve">   c)Rs7,000                        d)Rs10,000</w:t>
      </w:r>
      <w:r>
        <w:rPr>
          <w:rFonts w:ascii="Arial" w:hAnsi="Arial" w:cs="Arial"/>
          <w:sz w:val="24"/>
          <w:szCs w:val="24"/>
        </w:rPr>
        <w:tab/>
        <w:t xml:space="preserve">                                                      (1)</w:t>
      </w:r>
    </w:p>
    <w:p w:rsidR="00732366" w:rsidRDefault="00907294">
      <w:pPr>
        <w:pStyle w:val="TableParagraph"/>
        <w:spacing w:before="154" w:line="360" w:lineRule="auto"/>
        <w:rPr>
          <w:rFonts w:ascii="Arial" w:hAnsi="Arial" w:cs="Arial"/>
          <w:b/>
          <w:sz w:val="24"/>
          <w:szCs w:val="24"/>
        </w:rPr>
      </w:pPr>
      <w:r>
        <w:rPr>
          <w:rFonts w:ascii="Arial" w:hAnsi="Arial" w:cs="Arial"/>
          <w:b/>
          <w:sz w:val="24"/>
          <w:szCs w:val="24"/>
        </w:rPr>
        <w:t xml:space="preserve">OR  </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While issuing ___________ type of Debentures, company doesn’t give any</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undertaking for the repayment of money borrowed by issuing such</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debentures.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 Zero Coupon Rate Debentures   b) Non-Convertible Debentures</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c) Secured Debentures                    d) Non-Redeemable Debentures</w:t>
      </w:r>
    </w:p>
    <w:p w:rsidR="00732366" w:rsidRDefault="00732366">
      <w:pPr>
        <w:autoSpaceDE w:val="0"/>
        <w:autoSpaceDN w:val="0"/>
        <w:adjustRightInd w:val="0"/>
        <w:spacing w:after="0" w:line="360" w:lineRule="auto"/>
        <w:rPr>
          <w:rFonts w:ascii="Arial" w:hAnsi="Arial" w:cs="Arial"/>
          <w:sz w:val="24"/>
          <w:szCs w:val="24"/>
        </w:rPr>
      </w:pPr>
    </w:p>
    <w:p w:rsidR="00732366" w:rsidRDefault="00732366">
      <w:pPr>
        <w:autoSpaceDE w:val="0"/>
        <w:autoSpaceDN w:val="0"/>
        <w:adjustRightInd w:val="0"/>
        <w:spacing w:after="0" w:line="360" w:lineRule="auto"/>
        <w:rPr>
          <w:rFonts w:ascii="Arial" w:hAnsi="Arial" w:cs="Arial"/>
          <w:sz w:val="24"/>
          <w:szCs w:val="24"/>
        </w:rPr>
      </w:pPr>
    </w:p>
    <w:p w:rsidR="00732366" w:rsidRDefault="00732366">
      <w:pPr>
        <w:autoSpaceDE w:val="0"/>
        <w:autoSpaceDN w:val="0"/>
        <w:adjustRightInd w:val="0"/>
        <w:spacing w:after="0" w:line="360" w:lineRule="auto"/>
        <w:rPr>
          <w:rFonts w:ascii="Arial" w:hAnsi="Arial" w:cs="Arial"/>
          <w:sz w:val="24"/>
          <w:szCs w:val="24"/>
        </w:rPr>
      </w:pP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4. Mr. Aditya, a partner withdrew Rs.5,000 in the beginning of each quarter @ 8% p.a.</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interest on drawings  for the year ended  31</w:t>
      </w:r>
      <w:r>
        <w:rPr>
          <w:rFonts w:ascii="Arial" w:hAnsi="Arial" w:cs="Arial"/>
          <w:sz w:val="24"/>
          <w:szCs w:val="24"/>
          <w:vertAlign w:val="superscript"/>
        </w:rPr>
        <w:t>st</w:t>
      </w:r>
      <w:r>
        <w:rPr>
          <w:rFonts w:ascii="Arial" w:hAnsi="Arial" w:cs="Arial"/>
          <w:sz w:val="24"/>
          <w:szCs w:val="24"/>
        </w:rPr>
        <w:t xml:space="preserve"> March 2022.</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 Rs. 600                                         b) Rs. 1,000</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c) Rs. 1,200                                      d) Rs. 2,000</w:t>
      </w:r>
      <w:r>
        <w:rPr>
          <w:rFonts w:ascii="Arial" w:hAnsi="Arial" w:cs="Arial"/>
        </w:rPr>
        <w:tab/>
      </w:r>
      <w:r>
        <w:rPr>
          <w:rFonts w:ascii="Arial" w:hAnsi="Arial" w:cs="Arial"/>
          <w:sz w:val="24"/>
          <w:szCs w:val="24"/>
        </w:rPr>
        <w:t xml:space="preserve">(1)     </w:t>
      </w:r>
    </w:p>
    <w:p w:rsidR="00732366" w:rsidRDefault="00907294">
      <w:pPr>
        <w:pStyle w:val="Default"/>
        <w:spacing w:line="360" w:lineRule="auto"/>
        <w:rPr>
          <w:rFonts w:ascii="Arial" w:hAnsi="Arial" w:cs="Arial"/>
          <w:b/>
        </w:rPr>
      </w:pPr>
      <w:r>
        <w:rPr>
          <w:rFonts w:ascii="Arial" w:hAnsi="Arial" w:cs="Arial"/>
          <w:b/>
        </w:rPr>
        <w:t>OR</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ApartnerwithdrewRs.4,000permonthfrom1stJuly,2021,in thebeginningofevery month and</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interest on drawings was calculated asRs.1,500at the end of accounting year 31</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March 2022. What is the rate of interest on drawings charged?</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 6% p.a.</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b) 8% p.a.</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c) 10% p.a.</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d) 12% p.a.</w:t>
      </w:r>
    </w:p>
    <w:p w:rsidR="00732366" w:rsidRDefault="00732366">
      <w:pPr>
        <w:autoSpaceDE w:val="0"/>
        <w:autoSpaceDN w:val="0"/>
        <w:adjustRightInd w:val="0"/>
        <w:spacing w:after="0" w:line="360" w:lineRule="auto"/>
        <w:rPr>
          <w:rFonts w:ascii="Arial" w:hAnsi="Arial" w:cs="Arial"/>
          <w:sz w:val="24"/>
          <w:szCs w:val="24"/>
        </w:rPr>
      </w:pP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5. Capital employed by a partnership firm is Rs 10,00,000. Its average profit is Rs1,20,000. The normal rate of return in similar type of business is 10%. What is theamount ofsuperprofit ?</w:t>
      </w:r>
    </w:p>
    <w:p w:rsidR="00732366" w:rsidRDefault="00907294">
      <w:pPr>
        <w:pStyle w:val="TableParagraph"/>
        <w:spacing w:before="154" w:line="360" w:lineRule="auto"/>
        <w:rPr>
          <w:rFonts w:ascii="Arial" w:hAnsi="Arial" w:cs="Arial"/>
          <w:sz w:val="24"/>
          <w:szCs w:val="24"/>
        </w:rPr>
      </w:pPr>
      <w:r>
        <w:rPr>
          <w:rFonts w:ascii="Arial" w:hAnsi="Arial" w:cs="Arial"/>
          <w:sz w:val="24"/>
          <w:szCs w:val="24"/>
        </w:rPr>
        <w:t xml:space="preserve">    a)Rs12,000                        b)Rs20,000</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 xml:space="preserve">   c)Rs1,00,000                  d)Rs1,12,000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732366" w:rsidRDefault="00732366">
      <w:pPr>
        <w:pStyle w:val="TableParagraph"/>
        <w:spacing w:before="154" w:line="360" w:lineRule="auto"/>
        <w:rPr>
          <w:rFonts w:ascii="Arial" w:hAnsi="Arial" w:cs="Arial"/>
          <w:sz w:val="24"/>
          <w:szCs w:val="24"/>
        </w:rPr>
      </w:pPr>
    </w:p>
    <w:p w:rsidR="00732366" w:rsidRDefault="00732366">
      <w:pPr>
        <w:pStyle w:val="Default"/>
        <w:spacing w:line="360" w:lineRule="auto"/>
        <w:rPr>
          <w:rFonts w:ascii="Arial" w:hAnsi="Arial" w:cs="Arial"/>
        </w:rPr>
      </w:pPr>
    </w:p>
    <w:p w:rsidR="00732366" w:rsidRDefault="00907294">
      <w:pPr>
        <w:pStyle w:val="Default"/>
        <w:spacing w:line="360" w:lineRule="auto"/>
        <w:rPr>
          <w:rFonts w:ascii="Arial" w:hAnsi="Arial" w:cs="Arial"/>
          <w:color w:val="auto"/>
        </w:rPr>
      </w:pPr>
      <w:r>
        <w:rPr>
          <w:rFonts w:ascii="Arial" w:hAnsi="Arial" w:cs="Arial"/>
        </w:rPr>
        <w:t xml:space="preserve">6. </w:t>
      </w:r>
      <w:r>
        <w:rPr>
          <w:rFonts w:ascii="Arial" w:hAnsi="Arial" w:cs="Arial"/>
          <w:color w:val="auto"/>
        </w:rPr>
        <w:t>A Limited issued 30,000; 11% Debentures of Rs. 100 each issued at a premium of 20% redeemable at a premium of 5%redeemable after 5 years. Calculate the amount payable as premium on redemption of debentures?</w:t>
      </w:r>
    </w:p>
    <w:p w:rsidR="00732366" w:rsidRDefault="00907294">
      <w:pPr>
        <w:pStyle w:val="Default"/>
        <w:spacing w:line="360" w:lineRule="auto"/>
        <w:rPr>
          <w:rFonts w:ascii="Arial" w:hAnsi="Arial" w:cs="Arial"/>
          <w:color w:val="auto"/>
        </w:rPr>
      </w:pPr>
      <w:r>
        <w:rPr>
          <w:rFonts w:ascii="Arial" w:hAnsi="Arial" w:cs="Arial"/>
          <w:color w:val="auto"/>
        </w:rPr>
        <w:t>a) 1,50,000                                b) 6,00,000</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c) 7,50,000                                d) 4,00,000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4"/>
          <w:szCs w:val="24"/>
        </w:rPr>
        <w:t>(1)</w:t>
      </w:r>
    </w:p>
    <w:p w:rsidR="00732366" w:rsidRDefault="00907294">
      <w:pPr>
        <w:pStyle w:val="Default"/>
        <w:spacing w:line="360" w:lineRule="auto"/>
        <w:rPr>
          <w:rFonts w:ascii="Arial" w:hAnsi="Arial" w:cs="Arial"/>
          <w:b/>
          <w:color w:val="auto"/>
        </w:rPr>
      </w:pPr>
      <w:r>
        <w:rPr>
          <w:rFonts w:ascii="Arial" w:hAnsi="Arial" w:cs="Arial"/>
          <w:b/>
          <w:color w:val="auto"/>
        </w:rPr>
        <w:t>OR</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Amar  Ltd. issued 30,000, 10% Debentures of Rs.100 each at certain rate of discount and were to be redeemed at 20% premium. Existing balance of Securities Premium before issuing of these debentures wasRs.12,00,000 and after writing off Loss on Issue of Debentures, the balance in Securities Premium wasRs.3,00,000. At what rate of discount, these debentures were issued?</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a) 10%                                      b) 5%</w:t>
      </w:r>
    </w:p>
    <w:p w:rsidR="00732366" w:rsidRDefault="00907294">
      <w:pPr>
        <w:pStyle w:val="Default"/>
        <w:spacing w:line="360" w:lineRule="auto"/>
        <w:rPr>
          <w:rFonts w:ascii="Arial" w:hAnsi="Arial" w:cs="Arial"/>
        </w:rPr>
      </w:pPr>
      <w:r>
        <w:rPr>
          <w:rFonts w:ascii="Arial" w:hAnsi="Arial" w:cs="Arial"/>
        </w:rPr>
        <w:t>c) 25%                                      d) 15%</w:t>
      </w:r>
    </w:p>
    <w:p w:rsidR="00732366" w:rsidRDefault="00732366">
      <w:pPr>
        <w:pStyle w:val="Default"/>
        <w:spacing w:line="360" w:lineRule="auto"/>
        <w:rPr>
          <w:rFonts w:ascii="Arial" w:hAnsi="Arial" w:cs="Arial"/>
        </w:rPr>
      </w:pP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7.</w:t>
      </w:r>
      <w:r>
        <w:rPr>
          <w:rFonts w:ascii="Arial" w:hAnsi="Arial" w:cs="Arial"/>
          <w:sz w:val="24"/>
          <w:szCs w:val="24"/>
          <w:shd w:val="clear" w:color="auto" w:fill="FFFFFF"/>
        </w:rPr>
        <w:t xml:space="preserve"> If applicants for 60,000 shares were allotted 45,000 shares on pro rata basis, the shareholder who was allotted  900 shares must have applied for :-</w:t>
      </w:r>
      <w:r>
        <w:rPr>
          <w:rFonts w:ascii="Arial" w:hAnsi="Arial" w:cs="Arial"/>
          <w:sz w:val="24"/>
          <w:szCs w:val="24"/>
          <w:shd w:val="clear" w:color="auto" w:fill="FFFFFF"/>
        </w:rPr>
        <w:br/>
        <w:t xml:space="preserve"> a). 900 Shares</w:t>
      </w:r>
      <w:r>
        <w:rPr>
          <w:rFonts w:ascii="Arial" w:hAnsi="Arial" w:cs="Arial"/>
          <w:sz w:val="24"/>
          <w:szCs w:val="24"/>
          <w:shd w:val="clear" w:color="auto" w:fill="FFFFFF"/>
        </w:rPr>
        <w:br/>
        <w:t>b).1,200 Shares</w:t>
      </w:r>
      <w:r>
        <w:rPr>
          <w:rFonts w:ascii="Arial" w:hAnsi="Arial" w:cs="Arial"/>
          <w:sz w:val="24"/>
          <w:szCs w:val="24"/>
          <w:shd w:val="clear" w:color="auto" w:fill="FFFFFF"/>
        </w:rPr>
        <w:br/>
        <w:t>c).1,600 Shares</w:t>
      </w:r>
      <w:r>
        <w:rPr>
          <w:rFonts w:ascii="Arial" w:hAnsi="Arial" w:cs="Arial"/>
          <w:sz w:val="24"/>
          <w:szCs w:val="24"/>
          <w:shd w:val="clear" w:color="auto" w:fill="FFFFFF"/>
        </w:rPr>
        <w:br/>
        <w:t>d). 1,800 Shares</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z w:val="24"/>
          <w:szCs w:val="24"/>
        </w:rPr>
        <w:t>(1)</w:t>
      </w:r>
    </w:p>
    <w:p w:rsidR="00732366" w:rsidRDefault="00732366">
      <w:pPr>
        <w:pStyle w:val="Default"/>
        <w:spacing w:line="360" w:lineRule="auto"/>
        <w:rPr>
          <w:rFonts w:ascii="Arial" w:hAnsi="Arial" w:cs="Arial"/>
        </w:rPr>
      </w:pPr>
    </w:p>
    <w:p w:rsidR="00732366" w:rsidRDefault="00907294">
      <w:pPr>
        <w:pStyle w:val="Default"/>
        <w:spacing w:line="360" w:lineRule="auto"/>
        <w:rPr>
          <w:rFonts w:ascii="Arial" w:hAnsi="Arial" w:cs="Arial"/>
        </w:rPr>
      </w:pPr>
      <w:r>
        <w:rPr>
          <w:rFonts w:ascii="Arial" w:hAnsi="Arial" w:cs="Arial"/>
          <w:color w:val="auto"/>
        </w:rPr>
        <w:t xml:space="preserve">8. </w:t>
      </w:r>
      <w:r>
        <w:rPr>
          <w:rFonts w:ascii="Arial" w:hAnsi="Arial" w:cs="Arial"/>
        </w:rPr>
        <w:t>A,BandCwerepartnersinafirmsharingprofitandlossesintheratioof3:2:1. C retires , on that date Workmen Compensation Reserve stood in the Balance Sheet at Rs. 60.000. Workmen Compensation claim was Rs.70,000. How much share of Workmen Compensation Reserve will be credited to C’s Capital Account ?</w:t>
      </w:r>
    </w:p>
    <w:p w:rsidR="00732366" w:rsidRDefault="00907294">
      <w:pPr>
        <w:pStyle w:val="TableParagraph"/>
        <w:spacing w:before="154" w:line="360" w:lineRule="auto"/>
        <w:rPr>
          <w:rFonts w:ascii="Arial" w:hAnsi="Arial" w:cs="Arial"/>
          <w:sz w:val="24"/>
          <w:szCs w:val="24"/>
        </w:rPr>
      </w:pPr>
      <w:r>
        <w:rPr>
          <w:rFonts w:ascii="Arial" w:hAnsi="Arial" w:cs="Arial"/>
          <w:sz w:val="24"/>
          <w:szCs w:val="24"/>
        </w:rPr>
        <w:t xml:space="preserve">  a)Rs10,000                     b)Rs3,333</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 xml:space="preserve">   c)Nil                              d)Rs1,667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732366" w:rsidRDefault="00907294">
      <w:pPr>
        <w:pStyle w:val="TableParagraph"/>
        <w:spacing w:before="154" w:line="360" w:lineRule="auto"/>
        <w:rPr>
          <w:rFonts w:ascii="Arial" w:hAnsi="Arial" w:cs="Arial"/>
          <w:b/>
          <w:sz w:val="24"/>
          <w:szCs w:val="24"/>
        </w:rPr>
      </w:pPr>
      <w:r>
        <w:rPr>
          <w:rFonts w:ascii="Arial" w:hAnsi="Arial" w:cs="Arial"/>
          <w:b/>
          <w:sz w:val="24"/>
          <w:szCs w:val="24"/>
        </w:rPr>
        <w:t>OR</w:t>
      </w:r>
    </w:p>
    <w:p w:rsidR="00732366" w:rsidRDefault="00907294">
      <w:pPr>
        <w:pStyle w:val="TableParagraph"/>
        <w:spacing w:line="360" w:lineRule="auto"/>
        <w:ind w:right="82"/>
        <w:jc w:val="both"/>
        <w:rPr>
          <w:rFonts w:ascii="Arial" w:hAnsi="Arial" w:cs="Arial"/>
          <w:sz w:val="24"/>
          <w:szCs w:val="24"/>
        </w:rPr>
      </w:pPr>
      <w:r>
        <w:rPr>
          <w:rFonts w:ascii="Arial" w:hAnsi="Arial" w:cs="Arial"/>
          <w:sz w:val="24"/>
          <w:szCs w:val="24"/>
        </w:rPr>
        <w:t>P,QandRwerepartnerssharingprofitandlossesintheratioof2:2:1.Booksare closed on 31</w:t>
      </w:r>
      <w:r>
        <w:rPr>
          <w:rFonts w:ascii="Arial" w:hAnsi="Arial" w:cs="Arial"/>
          <w:sz w:val="24"/>
          <w:szCs w:val="24"/>
          <w:vertAlign w:val="superscript"/>
        </w:rPr>
        <w:t>st</w:t>
      </w:r>
      <w:r>
        <w:rPr>
          <w:rFonts w:ascii="Arial" w:hAnsi="Arial" w:cs="Arial"/>
          <w:sz w:val="24"/>
          <w:szCs w:val="24"/>
        </w:rPr>
        <w:t xml:space="preserve"> March every year. R dies on 5</w:t>
      </w:r>
      <w:r>
        <w:rPr>
          <w:rFonts w:ascii="Arial" w:hAnsi="Arial" w:cs="Arial"/>
          <w:sz w:val="24"/>
          <w:szCs w:val="24"/>
          <w:vertAlign w:val="superscript"/>
        </w:rPr>
        <w:t>th</w:t>
      </w:r>
      <w:r>
        <w:rPr>
          <w:rFonts w:ascii="Arial" w:hAnsi="Arial" w:cs="Arial"/>
          <w:sz w:val="24"/>
          <w:szCs w:val="24"/>
        </w:rPr>
        <w:t xml:space="preserve"> November, 2021. Under thepartnershipdeed,theexecutorsofthedeceasedpartnerareentitledtohisshareofprofittothedateofdeath,calculateonthebasisoflastyear’sprofit.Profit fortheyearended31</w:t>
      </w:r>
      <w:r>
        <w:rPr>
          <w:rFonts w:ascii="Arial" w:hAnsi="Arial" w:cs="Arial"/>
          <w:sz w:val="24"/>
          <w:szCs w:val="24"/>
          <w:vertAlign w:val="superscript"/>
        </w:rPr>
        <w:t>st</w:t>
      </w:r>
      <w:r>
        <w:rPr>
          <w:rFonts w:ascii="Arial" w:hAnsi="Arial" w:cs="Arial"/>
          <w:sz w:val="24"/>
          <w:szCs w:val="24"/>
        </w:rPr>
        <w:t>March,2022wasRs.2,40,000.R’sshareofprofitwillbe:</w:t>
      </w:r>
    </w:p>
    <w:p w:rsidR="00732366" w:rsidRDefault="00907294">
      <w:pPr>
        <w:pStyle w:val="TableParagraph"/>
        <w:spacing w:line="360" w:lineRule="auto"/>
        <w:ind w:left="103"/>
        <w:rPr>
          <w:rFonts w:ascii="Arial" w:hAnsi="Arial" w:cs="Arial"/>
          <w:sz w:val="24"/>
          <w:szCs w:val="24"/>
        </w:rPr>
      </w:pPr>
      <w:r>
        <w:rPr>
          <w:rFonts w:ascii="Arial" w:hAnsi="Arial" w:cs="Arial"/>
          <w:sz w:val="24"/>
          <w:szCs w:val="24"/>
        </w:rPr>
        <w:t>a)  Rs.28,000                                               b)  Rs.32,000</w:t>
      </w:r>
    </w:p>
    <w:p w:rsidR="00732366" w:rsidRDefault="00907294">
      <w:pPr>
        <w:pStyle w:val="TableParagraph"/>
        <w:spacing w:before="4" w:line="360" w:lineRule="auto"/>
        <w:ind w:left="103"/>
        <w:rPr>
          <w:rFonts w:ascii="Arial" w:hAnsi="Arial" w:cs="Arial"/>
          <w:sz w:val="24"/>
          <w:szCs w:val="24"/>
        </w:rPr>
      </w:pPr>
      <w:r>
        <w:rPr>
          <w:rFonts w:ascii="Arial" w:hAnsi="Arial" w:cs="Arial"/>
          <w:sz w:val="24"/>
          <w:szCs w:val="24"/>
        </w:rPr>
        <w:t>c)  Rs.28,800                                              d)  Rs.48,000</w:t>
      </w:r>
    </w:p>
    <w:p w:rsidR="00732366" w:rsidRDefault="00732366">
      <w:pPr>
        <w:pStyle w:val="Default"/>
        <w:spacing w:line="360" w:lineRule="auto"/>
        <w:rPr>
          <w:rFonts w:ascii="Arial" w:hAnsi="Arial" w:cs="Arial"/>
        </w:rPr>
      </w:pPr>
    </w:p>
    <w:p w:rsidR="00732366" w:rsidRDefault="00732366">
      <w:pPr>
        <w:pStyle w:val="Default"/>
        <w:spacing w:line="360" w:lineRule="auto"/>
        <w:rPr>
          <w:rFonts w:ascii="Arial" w:hAnsi="Arial" w:cs="Arial"/>
          <w:color w:val="auto"/>
        </w:rPr>
      </w:pPr>
    </w:p>
    <w:p w:rsidR="00732366" w:rsidRDefault="00907294">
      <w:pPr>
        <w:pStyle w:val="Default"/>
        <w:spacing w:line="360" w:lineRule="auto"/>
        <w:rPr>
          <w:rFonts w:ascii="Arial" w:hAnsi="Arial" w:cs="Arial"/>
          <w:b/>
          <w:bCs/>
          <w:color w:val="auto"/>
        </w:rPr>
      </w:pPr>
      <w:r>
        <w:rPr>
          <w:rFonts w:ascii="Arial" w:hAnsi="Arial" w:cs="Arial"/>
          <w:b/>
          <w:bCs/>
          <w:color w:val="auto"/>
        </w:rPr>
        <w:t>Question No. 9 to 10 are based on the given text. Read the text carefully and answer the questions:</w:t>
      </w:r>
    </w:p>
    <w:p w:rsidR="00732366" w:rsidRDefault="00907294">
      <w:pPr>
        <w:pStyle w:val="Default"/>
        <w:spacing w:line="360" w:lineRule="auto"/>
        <w:rPr>
          <w:rFonts w:ascii="Arial" w:hAnsi="Arial" w:cs="Arial"/>
          <w:color w:val="auto"/>
        </w:rPr>
      </w:pPr>
      <w:r>
        <w:rPr>
          <w:rFonts w:ascii="Arial" w:hAnsi="Arial" w:cs="Arial"/>
          <w:color w:val="auto"/>
        </w:rPr>
        <w:lastRenderedPageBreak/>
        <w:t>X, Y and Z who are sharing profits in the ratio of 5:3:2, decide to share profits in the ratio of 2:3:5 with effect from 1</w:t>
      </w:r>
      <w:r>
        <w:rPr>
          <w:rFonts w:ascii="Arial" w:hAnsi="Arial" w:cs="Arial"/>
          <w:color w:val="auto"/>
          <w:vertAlign w:val="superscript"/>
        </w:rPr>
        <w:t>st</w:t>
      </w:r>
      <w:r>
        <w:rPr>
          <w:rFonts w:ascii="Arial" w:hAnsi="Arial" w:cs="Arial"/>
          <w:color w:val="auto"/>
        </w:rPr>
        <w:t>April, 2022. Workmen Compensation Reserve appears atRs.1,20,000 in the Balance Sheet as at 31st March, 2022.</w:t>
      </w:r>
    </w:p>
    <w:p w:rsidR="00732366" w:rsidRDefault="00732366">
      <w:pPr>
        <w:pStyle w:val="Default"/>
        <w:spacing w:line="360" w:lineRule="auto"/>
        <w:rPr>
          <w:rFonts w:ascii="Arial" w:hAnsi="Arial" w:cs="Arial"/>
          <w:color w:val="auto"/>
        </w:rPr>
      </w:pPr>
    </w:p>
    <w:p w:rsidR="00732366" w:rsidRDefault="00907294">
      <w:pPr>
        <w:pStyle w:val="Default"/>
        <w:spacing w:line="360" w:lineRule="auto"/>
        <w:rPr>
          <w:rFonts w:ascii="Arial" w:hAnsi="Arial" w:cs="Arial"/>
          <w:color w:val="auto"/>
        </w:rPr>
      </w:pPr>
      <w:r>
        <w:rPr>
          <w:rFonts w:ascii="Arial" w:hAnsi="Arial" w:cs="Arial"/>
          <w:color w:val="auto"/>
        </w:rPr>
        <w:t>9. Workmen Compensation Claim is estimated atRs.1,50,000</w:t>
      </w:r>
    </w:p>
    <w:p w:rsidR="00732366" w:rsidRDefault="00907294">
      <w:pPr>
        <w:pStyle w:val="Default"/>
        <w:spacing w:line="360" w:lineRule="auto"/>
        <w:rPr>
          <w:rFonts w:ascii="Arial" w:hAnsi="Arial" w:cs="Arial"/>
          <w:color w:val="auto"/>
        </w:rPr>
      </w:pPr>
      <w:r>
        <w:rPr>
          <w:rFonts w:ascii="Arial" w:hAnsi="Arial" w:cs="Arial"/>
          <w:color w:val="auto"/>
        </w:rPr>
        <w:t>.a) Shown on Liability side of the Balance SheetRs.1,50,000</w:t>
      </w:r>
    </w:p>
    <w:p w:rsidR="00732366" w:rsidRDefault="00907294">
      <w:pPr>
        <w:pStyle w:val="Default"/>
        <w:spacing w:line="360" w:lineRule="auto"/>
        <w:rPr>
          <w:rFonts w:ascii="Arial" w:hAnsi="Arial" w:cs="Arial"/>
          <w:color w:val="auto"/>
        </w:rPr>
      </w:pPr>
      <w:r>
        <w:rPr>
          <w:rFonts w:ascii="Arial" w:hAnsi="Arial" w:cs="Arial"/>
          <w:color w:val="auto"/>
        </w:rPr>
        <w:t>b) Credited to Partners Capital A/cRs.1,20,000</w:t>
      </w:r>
    </w:p>
    <w:p w:rsidR="00732366" w:rsidRDefault="00907294">
      <w:pPr>
        <w:pStyle w:val="Default"/>
        <w:spacing w:line="360" w:lineRule="auto"/>
        <w:rPr>
          <w:rFonts w:ascii="Arial" w:hAnsi="Arial" w:cs="Arial"/>
          <w:color w:val="auto"/>
        </w:rPr>
      </w:pPr>
      <w:r>
        <w:rPr>
          <w:rFonts w:ascii="Arial" w:hAnsi="Arial" w:cs="Arial"/>
          <w:color w:val="auto"/>
        </w:rPr>
        <w:t>c) Debited to Revaluation A/cRs.1,50,000</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d) Credited to Revaluation A/cRs.1,20,000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4"/>
          <w:szCs w:val="24"/>
        </w:rPr>
        <w:t>(1)</w:t>
      </w:r>
    </w:p>
    <w:p w:rsidR="00732366" w:rsidRDefault="00732366">
      <w:pPr>
        <w:pStyle w:val="Default"/>
        <w:spacing w:line="360" w:lineRule="auto"/>
        <w:rPr>
          <w:rFonts w:ascii="Arial" w:hAnsi="Arial" w:cs="Arial"/>
          <w:color w:val="auto"/>
        </w:rPr>
      </w:pPr>
    </w:p>
    <w:p w:rsidR="00732366" w:rsidRDefault="00732366">
      <w:pPr>
        <w:pStyle w:val="Default"/>
        <w:spacing w:line="360" w:lineRule="auto"/>
        <w:rPr>
          <w:rFonts w:ascii="Arial" w:hAnsi="Arial" w:cs="Arial"/>
          <w:color w:val="auto"/>
        </w:rPr>
      </w:pPr>
    </w:p>
    <w:p w:rsidR="00732366" w:rsidRDefault="00907294">
      <w:pPr>
        <w:pStyle w:val="Default"/>
        <w:spacing w:line="360" w:lineRule="auto"/>
        <w:rPr>
          <w:rFonts w:ascii="Arial" w:hAnsi="Arial" w:cs="Arial"/>
          <w:color w:val="auto"/>
        </w:rPr>
      </w:pPr>
      <w:r>
        <w:rPr>
          <w:rFonts w:ascii="Arial" w:hAnsi="Arial" w:cs="Arial"/>
          <w:color w:val="auto"/>
        </w:rPr>
        <w:t>10. Workmen Compensation Claim is estimated atRs.80,000</w:t>
      </w:r>
    </w:p>
    <w:p w:rsidR="00732366" w:rsidRDefault="00907294">
      <w:pPr>
        <w:pStyle w:val="Default"/>
        <w:spacing w:line="360" w:lineRule="auto"/>
        <w:rPr>
          <w:rFonts w:ascii="Arial" w:hAnsi="Arial" w:cs="Arial"/>
          <w:color w:val="auto"/>
        </w:rPr>
      </w:pPr>
      <w:r>
        <w:rPr>
          <w:rFonts w:ascii="Arial" w:hAnsi="Arial" w:cs="Arial"/>
          <w:color w:val="auto"/>
        </w:rPr>
        <w:t>.a) Credited to Partners Capital A/cRs.40,000</w:t>
      </w:r>
    </w:p>
    <w:p w:rsidR="00732366" w:rsidRDefault="00907294">
      <w:pPr>
        <w:pStyle w:val="Default"/>
        <w:spacing w:line="360" w:lineRule="auto"/>
        <w:rPr>
          <w:rFonts w:ascii="Arial" w:hAnsi="Arial" w:cs="Arial"/>
          <w:color w:val="auto"/>
        </w:rPr>
      </w:pPr>
      <w:r>
        <w:rPr>
          <w:rFonts w:ascii="Arial" w:hAnsi="Arial" w:cs="Arial"/>
          <w:color w:val="auto"/>
        </w:rPr>
        <w:t>b) Credited to Revaluation A/cRs.1,20,000</w:t>
      </w:r>
    </w:p>
    <w:p w:rsidR="00732366" w:rsidRDefault="00907294">
      <w:pPr>
        <w:pStyle w:val="Default"/>
        <w:spacing w:line="360" w:lineRule="auto"/>
        <w:rPr>
          <w:rFonts w:ascii="Arial" w:hAnsi="Arial" w:cs="Arial"/>
          <w:color w:val="auto"/>
        </w:rPr>
      </w:pPr>
      <w:r>
        <w:rPr>
          <w:rFonts w:ascii="Arial" w:hAnsi="Arial" w:cs="Arial"/>
          <w:color w:val="auto"/>
        </w:rPr>
        <w:t>c) Shown on Liability side of the Balance SheetRs.1,20,000</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d) Debited to Revaluation A/cRs.80,000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4"/>
          <w:szCs w:val="24"/>
        </w:rPr>
        <w:t>(1)</w:t>
      </w:r>
    </w:p>
    <w:p w:rsidR="00732366" w:rsidRDefault="00732366">
      <w:pPr>
        <w:pStyle w:val="Default"/>
        <w:spacing w:line="360" w:lineRule="auto"/>
        <w:rPr>
          <w:rFonts w:ascii="Arial" w:hAnsi="Arial" w:cs="Arial"/>
          <w:color w:val="auto"/>
        </w:rPr>
      </w:pPr>
    </w:p>
    <w:p w:rsidR="00732366" w:rsidRDefault="00732366">
      <w:pPr>
        <w:pStyle w:val="Default"/>
        <w:spacing w:line="360" w:lineRule="auto"/>
        <w:rPr>
          <w:rFonts w:ascii="Arial" w:hAnsi="Arial" w:cs="Arial"/>
          <w:color w:val="auto"/>
        </w:rPr>
      </w:pPr>
    </w:p>
    <w:p w:rsidR="00732366" w:rsidRDefault="00907294">
      <w:pPr>
        <w:pStyle w:val="Default"/>
        <w:spacing w:line="360" w:lineRule="auto"/>
        <w:rPr>
          <w:rFonts w:ascii="Arial" w:hAnsi="Arial" w:cs="Arial"/>
          <w:color w:val="auto"/>
        </w:rPr>
      </w:pPr>
      <w:r>
        <w:rPr>
          <w:rFonts w:ascii="Arial" w:hAnsi="Arial" w:cs="Arial"/>
          <w:color w:val="auto"/>
        </w:rPr>
        <w:t xml:space="preserve">11. X, Y and Z are partners in a firm sharing profits and losses in the ratio of 6: 4 :1.X  </w:t>
      </w:r>
    </w:p>
    <w:p w:rsidR="00732366" w:rsidRDefault="00907294">
      <w:pPr>
        <w:pStyle w:val="Default"/>
        <w:spacing w:line="360" w:lineRule="auto"/>
        <w:rPr>
          <w:rFonts w:ascii="Arial" w:hAnsi="Arial" w:cs="Arial"/>
        </w:rPr>
      </w:pPr>
      <w:r>
        <w:rPr>
          <w:rFonts w:ascii="Arial" w:hAnsi="Arial" w:cs="Arial"/>
          <w:color w:val="auto"/>
        </w:rPr>
        <w:t xml:space="preserve">guaranteed  a profit of Rs. 15,000 to Z. The net profit for the year ended </w:t>
      </w:r>
      <w:r>
        <w:rPr>
          <w:rFonts w:ascii="Arial" w:hAnsi="Arial" w:cs="Arial"/>
        </w:rPr>
        <w:t>31</w:t>
      </w:r>
      <w:r>
        <w:rPr>
          <w:rFonts w:ascii="Arial" w:hAnsi="Arial" w:cs="Arial"/>
          <w:vertAlign w:val="superscript"/>
        </w:rPr>
        <w:t>st</w:t>
      </w:r>
      <w:r>
        <w:rPr>
          <w:rFonts w:ascii="Arial" w:hAnsi="Arial" w:cs="Arial"/>
        </w:rPr>
        <w:t xml:space="preserve"> March 2022 was Rs. 99,000. X’s share in the  profit of the firm will be:-</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 Rs. 30,000                                         b) Rs. 15,000</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c) Rs. 48,000                                      d) Rs. 24,000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4"/>
          <w:szCs w:val="24"/>
        </w:rPr>
        <w:t>(1)</w:t>
      </w:r>
    </w:p>
    <w:p w:rsidR="00732366" w:rsidRDefault="00732366">
      <w:pPr>
        <w:pStyle w:val="Default"/>
        <w:spacing w:line="360" w:lineRule="auto"/>
        <w:rPr>
          <w:rFonts w:ascii="Arial" w:hAnsi="Arial" w:cs="Arial"/>
        </w:rPr>
      </w:pPr>
    </w:p>
    <w:p w:rsidR="00732366" w:rsidRDefault="00732366">
      <w:pPr>
        <w:pStyle w:val="Default"/>
        <w:spacing w:line="360" w:lineRule="auto"/>
        <w:rPr>
          <w:rFonts w:ascii="Arial" w:hAnsi="Arial" w:cs="Arial"/>
        </w:rPr>
      </w:pP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12. Sincere Ltd, issued a prospectus inviting applications for 30,000 shares of Rs.10</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each payable Rs.2 on application,Rs.5 on allotment and balance on call. Public</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had applied for certain number of shares and application money was received.</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Which of the following application money, if received restricts the company to</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proceed with the allotment of shares, as per SEBI guidelines?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a)Rs.54,000 b)Rs.50,000</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lastRenderedPageBreak/>
        <w:t>c)Rs.60,000d)Rs.56,000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4"/>
          <w:szCs w:val="24"/>
        </w:rPr>
        <w:t>(1)</w:t>
      </w:r>
    </w:p>
    <w:p w:rsidR="00732366" w:rsidRDefault="00732366">
      <w:pPr>
        <w:pStyle w:val="Default"/>
        <w:spacing w:line="360" w:lineRule="auto"/>
        <w:rPr>
          <w:rFonts w:ascii="Arial" w:hAnsi="Arial" w:cs="Arial"/>
        </w:rPr>
      </w:pPr>
    </w:p>
    <w:p w:rsidR="00732366" w:rsidRDefault="00732366">
      <w:pPr>
        <w:pStyle w:val="Default"/>
        <w:spacing w:line="360" w:lineRule="auto"/>
        <w:rPr>
          <w:rFonts w:ascii="Arial" w:hAnsi="Arial" w:cs="Arial"/>
          <w:color w:val="auto"/>
        </w:rPr>
      </w:pPr>
    </w:p>
    <w:p w:rsidR="00732366" w:rsidRDefault="00907294">
      <w:pPr>
        <w:pStyle w:val="TableParagraph"/>
        <w:spacing w:line="360" w:lineRule="auto"/>
        <w:rPr>
          <w:rFonts w:ascii="Arial" w:hAnsi="Arial" w:cs="Arial"/>
          <w:sz w:val="24"/>
          <w:szCs w:val="24"/>
        </w:rPr>
      </w:pPr>
      <w:r>
        <w:rPr>
          <w:rFonts w:ascii="Arial" w:hAnsi="Arial" w:cs="Arial"/>
          <w:sz w:val="24"/>
          <w:szCs w:val="24"/>
        </w:rPr>
        <w:t>13. XandYarepartnersinafirmwithcapitalofRs.1,80,000andRs.2,00,000.Zwasadmittedfor1/3</w:t>
      </w:r>
      <w:r>
        <w:rPr>
          <w:rFonts w:ascii="Arial" w:hAnsi="Arial" w:cs="Arial"/>
          <w:sz w:val="24"/>
          <w:szCs w:val="24"/>
          <w:vertAlign w:val="superscript"/>
        </w:rPr>
        <w:t>rd</w:t>
      </w:r>
      <w:r>
        <w:rPr>
          <w:rFonts w:ascii="Arial" w:hAnsi="Arial" w:cs="Arial"/>
          <w:sz w:val="24"/>
          <w:szCs w:val="24"/>
        </w:rPr>
        <w:t>shareinprofitandbringsRs.3,40,000ascapital.Calculatetheamountofgoodwill.</w:t>
      </w:r>
    </w:p>
    <w:p w:rsidR="00732366" w:rsidRDefault="00907294">
      <w:pPr>
        <w:pStyle w:val="TableParagraph"/>
        <w:spacing w:before="3" w:line="360" w:lineRule="auto"/>
        <w:ind w:left="110"/>
        <w:rPr>
          <w:rFonts w:ascii="Arial" w:hAnsi="Arial" w:cs="Arial"/>
          <w:sz w:val="24"/>
          <w:szCs w:val="24"/>
        </w:rPr>
      </w:pPr>
      <w:r>
        <w:rPr>
          <w:rFonts w:ascii="Arial" w:hAnsi="Arial" w:cs="Arial"/>
          <w:sz w:val="24"/>
          <w:szCs w:val="24"/>
        </w:rPr>
        <w:t>a)Rs.2,40,000                                   b)Rs.1,00,000</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c)Rs.1,50,000                                     d)Rs.3,00,000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732366" w:rsidRDefault="00732366">
      <w:pPr>
        <w:pStyle w:val="TableParagraph"/>
        <w:spacing w:before="135" w:line="360" w:lineRule="auto"/>
        <w:rPr>
          <w:rFonts w:ascii="Arial" w:hAnsi="Arial" w:cs="Arial"/>
          <w:sz w:val="24"/>
          <w:szCs w:val="24"/>
        </w:rPr>
      </w:pPr>
    </w:p>
    <w:p w:rsidR="00732366" w:rsidRDefault="00907294">
      <w:pPr>
        <w:pStyle w:val="Default"/>
        <w:spacing w:line="360" w:lineRule="auto"/>
        <w:rPr>
          <w:rFonts w:ascii="Arial" w:hAnsi="Arial" w:cs="Arial"/>
          <w:color w:val="auto"/>
        </w:rPr>
      </w:pPr>
      <w:r>
        <w:rPr>
          <w:rFonts w:ascii="Arial" w:hAnsi="Arial" w:cs="Arial"/>
        </w:rPr>
        <w:t xml:space="preserve">14. </w:t>
      </w:r>
      <w:r>
        <w:rPr>
          <w:rFonts w:ascii="Arial" w:hAnsi="Arial" w:cs="Arial"/>
          <w:color w:val="auto"/>
        </w:rPr>
        <w:t>On 31st March 2022, closing capital of A, B and C showed a balance of Rs. 20,000, Rs.18,000 and Rs.12,000 respectively. The profit for the year ended was Rs.36,000 and partners drawings had been A Rs.3,600, B Rs.4,500 and CRs.2,700. Calculate opening capital.</w:t>
      </w:r>
    </w:p>
    <w:p w:rsidR="00732366" w:rsidRDefault="00907294">
      <w:pPr>
        <w:pStyle w:val="Default"/>
        <w:spacing w:line="360" w:lineRule="auto"/>
        <w:rPr>
          <w:rFonts w:ascii="Arial" w:hAnsi="Arial" w:cs="Arial"/>
          <w:color w:val="auto"/>
        </w:rPr>
      </w:pPr>
      <w:r>
        <w:rPr>
          <w:rFonts w:ascii="Arial" w:hAnsi="Arial" w:cs="Arial"/>
          <w:color w:val="auto"/>
        </w:rPr>
        <w:t>a) A= Rs.8,600, B= Rs.10,500 and C= Rs.8,700</w:t>
      </w:r>
    </w:p>
    <w:p w:rsidR="00732366" w:rsidRDefault="00907294">
      <w:pPr>
        <w:pStyle w:val="Default"/>
        <w:spacing w:line="360" w:lineRule="auto"/>
        <w:rPr>
          <w:rFonts w:ascii="Arial" w:hAnsi="Arial" w:cs="Arial"/>
          <w:color w:val="auto"/>
        </w:rPr>
      </w:pPr>
      <w:r>
        <w:rPr>
          <w:rFonts w:ascii="Arial" w:hAnsi="Arial" w:cs="Arial"/>
          <w:color w:val="auto"/>
        </w:rPr>
        <w:t>b) A= Rs.7,600, B= Rs.11,500 and C= Rs.8200</w:t>
      </w:r>
    </w:p>
    <w:p w:rsidR="00732366" w:rsidRDefault="00907294">
      <w:pPr>
        <w:pStyle w:val="Default"/>
        <w:spacing w:line="360" w:lineRule="auto"/>
        <w:rPr>
          <w:rFonts w:ascii="Arial" w:hAnsi="Arial" w:cs="Arial"/>
          <w:color w:val="auto"/>
        </w:rPr>
      </w:pPr>
      <w:r>
        <w:rPr>
          <w:rFonts w:ascii="Arial" w:hAnsi="Arial" w:cs="Arial"/>
          <w:color w:val="auto"/>
        </w:rPr>
        <w:t>c) A= Rs.11,600, B= Rs.10,500 and C= Rs.2,700</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d) A= Rs.9,500, B= Rs.5,500 and C= Rs.5,600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4"/>
          <w:szCs w:val="24"/>
        </w:rPr>
        <w:t>(1)</w:t>
      </w:r>
    </w:p>
    <w:p w:rsidR="00732366" w:rsidRDefault="00907294">
      <w:pPr>
        <w:pStyle w:val="Default"/>
        <w:spacing w:line="360" w:lineRule="auto"/>
        <w:rPr>
          <w:rFonts w:ascii="Arial" w:hAnsi="Arial" w:cs="Arial"/>
          <w:b/>
        </w:rPr>
      </w:pPr>
      <w:r>
        <w:rPr>
          <w:rFonts w:ascii="Arial" w:hAnsi="Arial" w:cs="Arial"/>
          <w:b/>
          <w:color w:val="auto"/>
        </w:rPr>
        <w:t>OR</w:t>
      </w:r>
    </w:p>
    <w:p w:rsidR="00732366" w:rsidRDefault="00907294">
      <w:pPr>
        <w:pStyle w:val="TableParagraph"/>
        <w:spacing w:before="2" w:line="360" w:lineRule="auto"/>
        <w:ind w:left="100"/>
        <w:rPr>
          <w:rFonts w:ascii="Arial" w:hAnsi="Arial" w:cs="Arial"/>
          <w:sz w:val="24"/>
          <w:szCs w:val="24"/>
        </w:rPr>
      </w:pPr>
      <w:r>
        <w:rPr>
          <w:rFonts w:ascii="Arial" w:hAnsi="Arial" w:cs="Arial"/>
          <w:sz w:val="24"/>
          <w:szCs w:val="24"/>
        </w:rPr>
        <w:t>A,BandCsharingprofitsintheratioof2:2:1havefixedcapitalsofRs.3,00,000,Rs.2,00,000andRs.1,00,000respectively.Afterclosingtheaccountsfortheyearending31stMarch2022 itwasdiscoveredthatinterestoncapitalswasprovided@12%</w:t>
      </w:r>
      <w:r>
        <w:rPr>
          <w:rFonts w:ascii="Arial" w:hAnsi="Arial" w:cs="Arial"/>
          <w:spacing w:val="5"/>
          <w:sz w:val="24"/>
          <w:szCs w:val="24"/>
        </w:rPr>
        <w:t xml:space="preserve"> p.a. </w:t>
      </w:r>
      <w:r>
        <w:rPr>
          <w:rFonts w:ascii="Arial" w:hAnsi="Arial" w:cs="Arial"/>
          <w:sz w:val="24"/>
          <w:szCs w:val="24"/>
        </w:rPr>
        <w:t>insteadof10%p.a.Intheadjustingentry:</w:t>
      </w:r>
    </w:p>
    <w:p w:rsidR="00732366" w:rsidRDefault="00907294">
      <w:pPr>
        <w:pStyle w:val="TableParagraph"/>
        <w:tabs>
          <w:tab w:val="left" w:pos="478"/>
        </w:tabs>
        <w:spacing w:line="360" w:lineRule="auto"/>
        <w:ind w:left="99"/>
        <w:rPr>
          <w:rFonts w:ascii="Arial" w:hAnsi="Arial" w:cs="Arial"/>
          <w:sz w:val="24"/>
          <w:szCs w:val="24"/>
        </w:rPr>
      </w:pPr>
      <w:r>
        <w:rPr>
          <w:rFonts w:ascii="Arial" w:hAnsi="Arial" w:cs="Arial"/>
          <w:sz w:val="24"/>
          <w:szCs w:val="24"/>
        </w:rPr>
        <w:t>a). Cr.ARs.1,200;Dr.BRs.800andDr.CRs.400</w:t>
      </w:r>
    </w:p>
    <w:p w:rsidR="00732366" w:rsidRDefault="00907294">
      <w:pPr>
        <w:pStyle w:val="TableParagraph"/>
        <w:tabs>
          <w:tab w:val="left" w:pos="476"/>
        </w:tabs>
        <w:spacing w:before="142" w:line="360" w:lineRule="auto"/>
        <w:ind w:left="99"/>
        <w:rPr>
          <w:rFonts w:ascii="Arial" w:hAnsi="Arial" w:cs="Arial"/>
          <w:sz w:val="24"/>
          <w:szCs w:val="24"/>
        </w:rPr>
      </w:pPr>
      <w:r>
        <w:rPr>
          <w:rFonts w:ascii="Arial" w:hAnsi="Arial" w:cs="Arial"/>
          <w:sz w:val="24"/>
          <w:szCs w:val="24"/>
        </w:rPr>
        <w:t>b). Dr.ARs.1,200;Cr.BRs.800andCr.CRs.400</w:t>
      </w:r>
    </w:p>
    <w:p w:rsidR="00732366" w:rsidRDefault="00907294">
      <w:pPr>
        <w:pStyle w:val="TableParagraph"/>
        <w:tabs>
          <w:tab w:val="left" w:pos="478"/>
        </w:tabs>
        <w:spacing w:before="143" w:line="360" w:lineRule="auto"/>
        <w:ind w:left="99"/>
        <w:rPr>
          <w:rFonts w:ascii="Arial" w:hAnsi="Arial" w:cs="Arial"/>
          <w:sz w:val="24"/>
          <w:szCs w:val="24"/>
        </w:rPr>
      </w:pPr>
      <w:r>
        <w:rPr>
          <w:rFonts w:ascii="Arial" w:hAnsi="Arial" w:cs="Arial"/>
          <w:sz w:val="24"/>
          <w:szCs w:val="24"/>
        </w:rPr>
        <w:t>c).Cr.ARs.800;Cr.BRs.400andDr.CRs.1,200</w:t>
      </w:r>
    </w:p>
    <w:p w:rsidR="00732366" w:rsidRDefault="00907294">
      <w:pPr>
        <w:spacing w:line="360" w:lineRule="auto"/>
        <w:rPr>
          <w:rFonts w:ascii="Arial" w:hAnsi="Arial" w:cs="Arial"/>
          <w:sz w:val="24"/>
          <w:szCs w:val="24"/>
        </w:rPr>
      </w:pPr>
      <w:r>
        <w:rPr>
          <w:rFonts w:ascii="Arial" w:hAnsi="Arial" w:cs="Arial"/>
          <w:sz w:val="24"/>
          <w:szCs w:val="24"/>
        </w:rPr>
        <w:t xml:space="preserve">  d). Dr.ARs.800;Dr.BRs.400andCr.CRs.1,200</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15. As per Companies Act 2013, Securities Premium Balance can be utilised for</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which of the following purpose?</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 Issuing bonus to existing shareholders to convert partly paid up into fully paid-up</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bonus shares.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b) Providing for Premium payable on Redemption of Debentures.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c) Writing off all Capitalised Expenditures</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d) Buy Back of Debentures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732366" w:rsidRDefault="00732366">
      <w:pPr>
        <w:spacing w:line="360" w:lineRule="auto"/>
        <w:rPr>
          <w:rFonts w:ascii="Arial" w:hAnsi="Arial" w:cs="Arial"/>
          <w:sz w:val="24"/>
          <w:szCs w:val="24"/>
        </w:rPr>
      </w:pPr>
    </w:p>
    <w:p w:rsidR="00732366" w:rsidRDefault="00907294">
      <w:pPr>
        <w:spacing w:line="360" w:lineRule="auto"/>
        <w:rPr>
          <w:rFonts w:ascii="Arial" w:hAnsi="Arial" w:cs="Arial"/>
          <w:sz w:val="24"/>
          <w:szCs w:val="24"/>
        </w:rPr>
      </w:pPr>
      <w:r>
        <w:rPr>
          <w:rFonts w:ascii="Arial" w:hAnsi="Arial" w:cs="Arial"/>
          <w:sz w:val="24"/>
          <w:szCs w:val="24"/>
        </w:rPr>
        <w:t xml:space="preserve">16. If Sundry assets of Rs. 2,00,000 and Sundry liabilities of Rs. 40,000 are transferred to Realisation Account . If amount realized on sale of assets is Rs. 1,75,000 and realization expenses of Rs. 2,000 were paid. Profit or loss  of the firm on realization  will be :- </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 Profit Rs. 27,000                          b) Loss Rs. 27,000                                     </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 xml:space="preserve">c) Profit Rs. 30,000                          d) Loss Rs. 12,000 </w:t>
      </w:r>
      <w:r>
        <w:rPr>
          <w:rFonts w:ascii="Arial" w:hAnsi="Arial" w:cs="Arial"/>
        </w:rPr>
        <w:tab/>
      </w:r>
      <w:r>
        <w:rPr>
          <w:rFonts w:ascii="Arial" w:hAnsi="Arial" w:cs="Arial"/>
        </w:rPr>
        <w:tab/>
      </w:r>
      <w:r>
        <w:rPr>
          <w:rFonts w:ascii="Arial" w:hAnsi="Arial" w:cs="Arial"/>
        </w:rPr>
        <w:tab/>
      </w:r>
      <w:r>
        <w:rPr>
          <w:rFonts w:ascii="Arial" w:hAnsi="Arial" w:cs="Arial"/>
          <w:sz w:val="24"/>
          <w:szCs w:val="24"/>
        </w:rPr>
        <w:t>(1)</w:t>
      </w:r>
    </w:p>
    <w:p w:rsidR="00732366" w:rsidRDefault="00732366">
      <w:pPr>
        <w:pStyle w:val="Default"/>
        <w:spacing w:line="360" w:lineRule="auto"/>
        <w:rPr>
          <w:rFonts w:ascii="Arial" w:hAnsi="Arial" w:cs="Arial"/>
        </w:rPr>
      </w:pPr>
    </w:p>
    <w:p w:rsidR="00732366" w:rsidRDefault="00732366">
      <w:pPr>
        <w:pStyle w:val="Default"/>
        <w:spacing w:line="360" w:lineRule="auto"/>
        <w:rPr>
          <w:rFonts w:ascii="Arial" w:hAnsi="Arial" w:cs="Arial"/>
        </w:rPr>
      </w:pP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17.Udit, Sonuand Shreya were partners in a firm sharing profits and losses in</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the 4:3:1. Books were closed on 31st March every year. Udit died on 1</w:t>
      </w:r>
      <w:r>
        <w:rPr>
          <w:rFonts w:ascii="Arial" w:hAnsi="Arial" w:cs="Arial"/>
          <w:sz w:val="24"/>
          <w:szCs w:val="24"/>
          <w:vertAlign w:val="superscript"/>
        </w:rPr>
        <w:t>st</w:t>
      </w:r>
      <w:r>
        <w:rPr>
          <w:rFonts w:ascii="Arial" w:hAnsi="Arial" w:cs="Arial"/>
          <w:sz w:val="24"/>
          <w:szCs w:val="24"/>
        </w:rPr>
        <w:t xml:space="preserve">July, 2022. </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As per the terms of partnership deed Udit's executors are entitled to</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her share of profit till the date of death on the basis of Sales turnover. Sales for</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the year ended 31st March 2022 was Rs 10,00,000 and profit for the same year</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wasRs. 1,20,000. Sales show a positive trend of 20% and percentage of profit</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earning is reduced by 2%.</w:t>
      </w:r>
    </w:p>
    <w:p w:rsidR="00732366" w:rsidRDefault="00907294">
      <w:pPr>
        <w:pStyle w:val="TableParagraph"/>
        <w:spacing w:line="360" w:lineRule="auto"/>
        <w:ind w:left="108" w:right="151"/>
        <w:rPr>
          <w:rFonts w:ascii="Arial" w:hAnsi="Arial" w:cs="Arial"/>
          <w:sz w:val="24"/>
          <w:szCs w:val="24"/>
        </w:rPr>
      </w:pPr>
      <w:r>
        <w:rPr>
          <w:rFonts w:ascii="Arial" w:hAnsi="Arial" w:cs="Arial"/>
          <w:sz w:val="24"/>
          <w:szCs w:val="24"/>
        </w:rPr>
        <w:t>Journalise the transaction along with the working notes.</w:t>
      </w:r>
      <w:r>
        <w:rPr>
          <w:rFonts w:ascii="Arial" w:hAnsi="Arial" w:cs="Arial"/>
        </w:rPr>
        <w:tab/>
      </w:r>
      <w:r>
        <w:rPr>
          <w:rFonts w:ascii="Arial" w:hAnsi="Arial" w:cs="Arial"/>
          <w:sz w:val="24"/>
          <w:szCs w:val="24"/>
        </w:rPr>
        <w:t>(3)</w:t>
      </w:r>
    </w:p>
    <w:p w:rsidR="00732366" w:rsidRDefault="00732366">
      <w:pPr>
        <w:pStyle w:val="Default"/>
        <w:tabs>
          <w:tab w:val="left" w:pos="8250"/>
        </w:tabs>
        <w:spacing w:line="360" w:lineRule="auto"/>
        <w:rPr>
          <w:rFonts w:ascii="Arial" w:hAnsi="Arial" w:cs="Arial"/>
        </w:rPr>
      </w:pPr>
    </w:p>
    <w:p w:rsidR="00732366" w:rsidRDefault="00732366">
      <w:pPr>
        <w:pStyle w:val="Default"/>
        <w:spacing w:line="360" w:lineRule="auto"/>
        <w:rPr>
          <w:rFonts w:ascii="Arial" w:hAnsi="Arial" w:cs="Arial"/>
        </w:rPr>
      </w:pPr>
    </w:p>
    <w:p w:rsidR="00732366" w:rsidRDefault="00907294">
      <w:pPr>
        <w:pStyle w:val="Default"/>
        <w:spacing w:line="360" w:lineRule="auto"/>
        <w:rPr>
          <w:rFonts w:ascii="Arial" w:hAnsi="Arial" w:cs="Arial"/>
        </w:rPr>
      </w:pPr>
      <w:r>
        <w:rPr>
          <w:rFonts w:ascii="Arial" w:hAnsi="Arial" w:cs="Arial"/>
        </w:rPr>
        <w:t xml:space="preserve">18. </w:t>
      </w:r>
      <w:r>
        <w:rPr>
          <w:rFonts w:ascii="Arial" w:hAnsi="Arial" w:cs="Arial"/>
          <w:lang w:val="en-IN"/>
        </w:rPr>
        <w:t>Pratap, Ravi and Shyam are partners in a firm sharing profits and losses in the ratio 5:3:2. Shyam is given a guaranteed profit of Rs. 30,000 irrespective of his actual share. Any deficiency due to this arrangement is borne by Pratap and Ravi equally. During the year 2021-22, the net profit of the firm was Rs. 1,40,000. Show the distribution of profit among the partners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732366" w:rsidRDefault="00907294">
      <w:pPr>
        <w:pStyle w:val="Default"/>
        <w:spacing w:line="360" w:lineRule="auto"/>
        <w:rPr>
          <w:rFonts w:ascii="Arial" w:hAnsi="Arial" w:cs="Arial"/>
          <w:b/>
        </w:rPr>
      </w:pPr>
      <w:r>
        <w:rPr>
          <w:rFonts w:ascii="Arial" w:hAnsi="Arial" w:cs="Arial"/>
          <w:b/>
        </w:rPr>
        <w:t>OR</w:t>
      </w:r>
    </w:p>
    <w:p w:rsidR="00732366" w:rsidRDefault="00907294">
      <w:pPr>
        <w:pStyle w:val="Default"/>
        <w:spacing w:line="360" w:lineRule="auto"/>
        <w:rPr>
          <w:rFonts w:ascii="Arial" w:hAnsi="Arial" w:cs="Arial"/>
        </w:rPr>
      </w:pPr>
      <w:r>
        <w:rPr>
          <w:rFonts w:ascii="Arial" w:hAnsi="Arial" w:cs="Arial"/>
          <w:lang w:val="en-IN"/>
        </w:rPr>
        <w:t>Kashyap, Bharadwaj and Vishwamitra are partners in a firm sharing profits and losses in the ratio 3:3:2. On 1</w:t>
      </w:r>
      <w:r>
        <w:rPr>
          <w:rFonts w:ascii="Arial" w:hAnsi="Arial" w:cs="Arial"/>
          <w:vertAlign w:val="superscript"/>
          <w:lang w:val="en-IN"/>
        </w:rPr>
        <w:t>st</w:t>
      </w:r>
      <w:r>
        <w:rPr>
          <w:rFonts w:ascii="Arial" w:hAnsi="Arial" w:cs="Arial"/>
          <w:lang w:val="en-IN"/>
        </w:rPr>
        <w:t xml:space="preserve"> April 2021 their capital balances stood at Rs. 90,000 Rs. 80,000 </w:t>
      </w:r>
      <w:r>
        <w:rPr>
          <w:rFonts w:ascii="Arial" w:hAnsi="Arial" w:cs="Arial"/>
          <w:lang w:val="en-IN"/>
        </w:rPr>
        <w:lastRenderedPageBreak/>
        <w:t>and Rs. 70,000 respectively. The partnership deed provides interest on capital at 12% p.a. During the year 2021-22, the Net Profit of the firm was Rs. 1,20,000 distributed equally among the partners without providing interest on capital. You are required to pass an adjustment journal entry to rectify the errors. Show your working clearly..</w:t>
      </w:r>
      <w:r>
        <w:rPr>
          <w:rFonts w:ascii="Arial" w:hAnsi="Arial" w:cs="Arial"/>
          <w:lang w:val="en-IN"/>
        </w:rPr>
        <w:tab/>
      </w:r>
      <w:r>
        <w:rPr>
          <w:rFonts w:ascii="Arial" w:hAnsi="Arial" w:cs="Arial"/>
          <w:lang w:val="en-IN"/>
        </w:rPr>
        <w:tab/>
      </w:r>
      <w:r>
        <w:rPr>
          <w:rFonts w:ascii="Arial" w:hAnsi="Arial" w:cs="Arial"/>
          <w:lang w:val="en-IN"/>
        </w:rPr>
        <w:tab/>
      </w:r>
      <w:r>
        <w:rPr>
          <w:rFonts w:ascii="Arial" w:hAnsi="Arial" w:cs="Arial"/>
          <w:lang w:val="en-IN"/>
        </w:rPr>
        <w:tab/>
      </w:r>
    </w:p>
    <w:p w:rsidR="00732366" w:rsidRDefault="00907294">
      <w:pPr>
        <w:spacing w:line="360" w:lineRule="auto"/>
        <w:contextualSpacing/>
        <w:rPr>
          <w:rFonts w:ascii="Arial" w:hAnsi="Arial" w:cs="Arial"/>
          <w:sz w:val="24"/>
          <w:szCs w:val="24"/>
        </w:rPr>
      </w:pPr>
      <w:r>
        <w:rPr>
          <w:rFonts w:ascii="Arial" w:hAnsi="Arial" w:cs="Arial"/>
          <w:sz w:val="24"/>
          <w:szCs w:val="24"/>
        </w:rPr>
        <w:t>19. Vaibhav Ltd took over assets of Rs 8,40,000 and liabilities of Rs.80,000 of Nikhil Ltd at an agreed value of Rs.7,20,000. Vaibhav Ltd paid to Nikhil Ltd by issue of 9% Debentures of Rs.100 each at a premium of 20%.Pass the necessary journal entries to record the above transactions in the books of Vaibhav Ltd.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732366" w:rsidRDefault="00907294" w:rsidP="00BB6ECF">
      <w:pPr>
        <w:tabs>
          <w:tab w:val="left" w:pos="1080"/>
        </w:tabs>
        <w:spacing w:line="360" w:lineRule="auto"/>
        <w:contextualSpacing/>
        <w:rPr>
          <w:rFonts w:ascii="Arial" w:hAnsi="Arial" w:cs="Arial"/>
          <w:b/>
          <w:sz w:val="24"/>
          <w:szCs w:val="24"/>
        </w:rPr>
      </w:pPr>
      <w:r>
        <w:rPr>
          <w:rFonts w:ascii="Arial" w:hAnsi="Arial" w:cs="Arial"/>
          <w:b/>
          <w:sz w:val="24"/>
          <w:szCs w:val="24"/>
        </w:rPr>
        <w:t>OR</w:t>
      </w:r>
      <w:r w:rsidR="00BB6ECF">
        <w:rPr>
          <w:rFonts w:ascii="Arial" w:hAnsi="Arial" w:cs="Arial"/>
          <w:b/>
          <w:sz w:val="24"/>
          <w:szCs w:val="24"/>
        </w:rPr>
        <w:tab/>
      </w:r>
    </w:p>
    <w:p w:rsidR="00732366" w:rsidRDefault="00907294">
      <w:pPr>
        <w:widowControl w:val="0"/>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 Ltd. purchased a running business from P Ltd for a sum of Rs.12,00,000 payable by </w:t>
      </w:r>
    </w:p>
    <w:tbl>
      <w:tblPr>
        <w:tblW w:w="9465" w:type="dxa"/>
        <w:tblLayout w:type="fixed"/>
        <w:tblCellMar>
          <w:left w:w="0" w:type="dxa"/>
          <w:right w:w="0" w:type="dxa"/>
        </w:tblCellMar>
        <w:tblLook w:val="0000" w:firstRow="0" w:lastRow="0" w:firstColumn="0" w:lastColumn="0" w:noHBand="0" w:noVBand="0"/>
      </w:tblPr>
      <w:tblGrid>
        <w:gridCol w:w="2945"/>
        <w:gridCol w:w="5287"/>
        <w:gridCol w:w="1233"/>
      </w:tblGrid>
      <w:tr w:rsidR="00732366">
        <w:trPr>
          <w:trHeight w:val="302"/>
        </w:trPr>
        <w:tc>
          <w:tcPr>
            <w:tcW w:w="8232" w:type="dxa"/>
            <w:gridSpan w:val="2"/>
            <w:tcBorders>
              <w:top w:val="nil"/>
              <w:left w:val="nil"/>
              <w:bottom w:val="nil"/>
              <w:right w:val="nil"/>
            </w:tcBorders>
            <w:vAlign w:val="bottom"/>
          </w:tcPr>
          <w:p w:rsidR="00732366" w:rsidRDefault="00907294">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issue of equity shares of Rs.10 each at a premium of Rs. 2 per share.</w:t>
            </w:r>
          </w:p>
        </w:tc>
        <w:tc>
          <w:tcPr>
            <w:tcW w:w="1232" w:type="dxa"/>
            <w:tcBorders>
              <w:top w:val="nil"/>
              <w:left w:val="nil"/>
              <w:bottom w:val="nil"/>
              <w:right w:val="nil"/>
            </w:tcBorders>
            <w:vAlign w:val="bottom"/>
          </w:tcPr>
          <w:p w:rsidR="00732366" w:rsidRDefault="00732366">
            <w:pPr>
              <w:widowControl w:val="0"/>
              <w:autoSpaceDE w:val="0"/>
              <w:autoSpaceDN w:val="0"/>
              <w:adjustRightInd w:val="0"/>
              <w:spacing w:after="0" w:line="360" w:lineRule="auto"/>
              <w:rPr>
                <w:rFonts w:ascii="Arial" w:hAnsi="Arial" w:cs="Arial"/>
                <w:sz w:val="24"/>
                <w:szCs w:val="24"/>
              </w:rPr>
            </w:pPr>
          </w:p>
        </w:tc>
      </w:tr>
      <w:tr w:rsidR="00732366">
        <w:trPr>
          <w:trHeight w:val="318"/>
        </w:trPr>
        <w:tc>
          <w:tcPr>
            <w:tcW w:w="8232" w:type="dxa"/>
            <w:gridSpan w:val="2"/>
            <w:tcBorders>
              <w:top w:val="nil"/>
              <w:left w:val="nil"/>
              <w:bottom w:val="nil"/>
              <w:right w:val="nil"/>
            </w:tcBorders>
            <w:vAlign w:val="bottom"/>
          </w:tcPr>
          <w:p w:rsidR="00732366" w:rsidRDefault="00907294">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The Assets and liabilities were following:</w:t>
            </w:r>
          </w:p>
        </w:tc>
        <w:tc>
          <w:tcPr>
            <w:tcW w:w="1232" w:type="dxa"/>
            <w:tcBorders>
              <w:top w:val="nil"/>
              <w:left w:val="nil"/>
              <w:bottom w:val="nil"/>
              <w:right w:val="nil"/>
            </w:tcBorders>
            <w:vAlign w:val="bottom"/>
          </w:tcPr>
          <w:p w:rsidR="00732366" w:rsidRDefault="00732366">
            <w:pPr>
              <w:widowControl w:val="0"/>
              <w:autoSpaceDE w:val="0"/>
              <w:autoSpaceDN w:val="0"/>
              <w:adjustRightInd w:val="0"/>
              <w:spacing w:after="0" w:line="360" w:lineRule="auto"/>
              <w:rPr>
                <w:rFonts w:ascii="Arial" w:hAnsi="Arial" w:cs="Arial"/>
                <w:sz w:val="24"/>
                <w:szCs w:val="24"/>
              </w:rPr>
            </w:pPr>
          </w:p>
        </w:tc>
      </w:tr>
      <w:tr w:rsidR="00732366">
        <w:trPr>
          <w:trHeight w:val="323"/>
        </w:trPr>
        <w:tc>
          <w:tcPr>
            <w:tcW w:w="2945" w:type="dxa"/>
            <w:tcBorders>
              <w:top w:val="nil"/>
              <w:left w:val="nil"/>
              <w:bottom w:val="nil"/>
              <w:right w:val="nil"/>
            </w:tcBorders>
            <w:vAlign w:val="bottom"/>
          </w:tcPr>
          <w:p w:rsidR="00732366" w:rsidRDefault="00907294">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Plant</w:t>
            </w:r>
          </w:p>
        </w:tc>
        <w:tc>
          <w:tcPr>
            <w:tcW w:w="5288" w:type="dxa"/>
            <w:tcBorders>
              <w:top w:val="nil"/>
              <w:left w:val="nil"/>
              <w:bottom w:val="nil"/>
              <w:right w:val="nil"/>
            </w:tcBorders>
            <w:vAlign w:val="bottom"/>
          </w:tcPr>
          <w:p w:rsidR="00732366" w:rsidRDefault="00907294">
            <w:pPr>
              <w:widowControl w:val="0"/>
              <w:autoSpaceDE w:val="0"/>
              <w:autoSpaceDN w:val="0"/>
              <w:adjustRightInd w:val="0"/>
              <w:spacing w:after="0" w:line="360" w:lineRule="auto"/>
              <w:ind w:right="3943"/>
              <w:jc w:val="right"/>
              <w:rPr>
                <w:rFonts w:ascii="Arial" w:hAnsi="Arial" w:cs="Arial"/>
                <w:sz w:val="24"/>
                <w:szCs w:val="24"/>
              </w:rPr>
            </w:pPr>
            <w:r>
              <w:rPr>
                <w:rFonts w:ascii="Arial" w:hAnsi="Arial" w:cs="Arial"/>
                <w:sz w:val="24"/>
                <w:szCs w:val="24"/>
              </w:rPr>
              <w:t>4,00,000</w:t>
            </w:r>
          </w:p>
        </w:tc>
        <w:tc>
          <w:tcPr>
            <w:tcW w:w="1232" w:type="dxa"/>
            <w:tcBorders>
              <w:top w:val="nil"/>
              <w:left w:val="nil"/>
              <w:bottom w:val="nil"/>
              <w:right w:val="nil"/>
            </w:tcBorders>
            <w:vAlign w:val="bottom"/>
          </w:tcPr>
          <w:p w:rsidR="00732366" w:rsidRDefault="00732366">
            <w:pPr>
              <w:widowControl w:val="0"/>
              <w:autoSpaceDE w:val="0"/>
              <w:autoSpaceDN w:val="0"/>
              <w:adjustRightInd w:val="0"/>
              <w:spacing w:after="0" w:line="360" w:lineRule="auto"/>
              <w:rPr>
                <w:rFonts w:ascii="Arial" w:hAnsi="Arial" w:cs="Arial"/>
                <w:sz w:val="24"/>
                <w:szCs w:val="24"/>
              </w:rPr>
            </w:pPr>
          </w:p>
        </w:tc>
      </w:tr>
      <w:tr w:rsidR="00732366">
        <w:trPr>
          <w:trHeight w:val="318"/>
        </w:trPr>
        <w:tc>
          <w:tcPr>
            <w:tcW w:w="2945" w:type="dxa"/>
            <w:tcBorders>
              <w:top w:val="nil"/>
              <w:left w:val="nil"/>
              <w:bottom w:val="nil"/>
              <w:right w:val="nil"/>
            </w:tcBorders>
            <w:vAlign w:val="bottom"/>
          </w:tcPr>
          <w:p w:rsidR="00732366" w:rsidRDefault="00907294">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Furniture</w:t>
            </w:r>
          </w:p>
        </w:tc>
        <w:tc>
          <w:tcPr>
            <w:tcW w:w="5288" w:type="dxa"/>
            <w:tcBorders>
              <w:top w:val="nil"/>
              <w:left w:val="nil"/>
              <w:bottom w:val="nil"/>
              <w:right w:val="nil"/>
            </w:tcBorders>
            <w:vAlign w:val="bottom"/>
          </w:tcPr>
          <w:p w:rsidR="00732366" w:rsidRDefault="00907294">
            <w:pPr>
              <w:widowControl w:val="0"/>
              <w:autoSpaceDE w:val="0"/>
              <w:autoSpaceDN w:val="0"/>
              <w:adjustRightInd w:val="0"/>
              <w:spacing w:after="0" w:line="360" w:lineRule="auto"/>
              <w:ind w:right="3943"/>
              <w:jc w:val="right"/>
              <w:rPr>
                <w:rFonts w:ascii="Arial" w:hAnsi="Arial" w:cs="Arial"/>
                <w:sz w:val="24"/>
                <w:szCs w:val="24"/>
              </w:rPr>
            </w:pPr>
            <w:r>
              <w:rPr>
                <w:rFonts w:ascii="Arial" w:hAnsi="Arial" w:cs="Arial"/>
                <w:sz w:val="24"/>
                <w:szCs w:val="24"/>
              </w:rPr>
              <w:t>2,00,000</w:t>
            </w:r>
          </w:p>
        </w:tc>
        <w:tc>
          <w:tcPr>
            <w:tcW w:w="1232" w:type="dxa"/>
            <w:tcBorders>
              <w:top w:val="nil"/>
              <w:left w:val="nil"/>
              <w:bottom w:val="nil"/>
              <w:right w:val="nil"/>
            </w:tcBorders>
            <w:vAlign w:val="bottom"/>
          </w:tcPr>
          <w:p w:rsidR="00732366" w:rsidRDefault="00732366">
            <w:pPr>
              <w:widowControl w:val="0"/>
              <w:autoSpaceDE w:val="0"/>
              <w:autoSpaceDN w:val="0"/>
              <w:adjustRightInd w:val="0"/>
              <w:spacing w:after="0" w:line="360" w:lineRule="auto"/>
              <w:rPr>
                <w:rFonts w:ascii="Arial" w:hAnsi="Arial" w:cs="Arial"/>
                <w:sz w:val="24"/>
                <w:szCs w:val="24"/>
              </w:rPr>
            </w:pPr>
          </w:p>
        </w:tc>
      </w:tr>
      <w:tr w:rsidR="00732366">
        <w:trPr>
          <w:trHeight w:val="323"/>
        </w:trPr>
        <w:tc>
          <w:tcPr>
            <w:tcW w:w="2945" w:type="dxa"/>
            <w:tcBorders>
              <w:top w:val="nil"/>
              <w:left w:val="nil"/>
              <w:bottom w:val="nil"/>
              <w:right w:val="nil"/>
            </w:tcBorders>
            <w:vAlign w:val="bottom"/>
          </w:tcPr>
          <w:p w:rsidR="00732366" w:rsidRDefault="00907294">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Building</w:t>
            </w:r>
          </w:p>
        </w:tc>
        <w:tc>
          <w:tcPr>
            <w:tcW w:w="5288" w:type="dxa"/>
            <w:tcBorders>
              <w:top w:val="nil"/>
              <w:left w:val="nil"/>
              <w:bottom w:val="nil"/>
              <w:right w:val="nil"/>
            </w:tcBorders>
            <w:vAlign w:val="bottom"/>
          </w:tcPr>
          <w:p w:rsidR="00732366" w:rsidRDefault="00907294">
            <w:pPr>
              <w:widowControl w:val="0"/>
              <w:autoSpaceDE w:val="0"/>
              <w:autoSpaceDN w:val="0"/>
              <w:adjustRightInd w:val="0"/>
              <w:spacing w:after="0" w:line="360" w:lineRule="auto"/>
              <w:ind w:right="3943"/>
              <w:jc w:val="right"/>
              <w:rPr>
                <w:rFonts w:ascii="Arial" w:hAnsi="Arial" w:cs="Arial"/>
                <w:sz w:val="24"/>
                <w:szCs w:val="24"/>
              </w:rPr>
            </w:pPr>
            <w:r>
              <w:rPr>
                <w:rFonts w:ascii="Arial" w:hAnsi="Arial" w:cs="Arial"/>
                <w:sz w:val="24"/>
                <w:szCs w:val="24"/>
              </w:rPr>
              <w:t>4,00,000</w:t>
            </w:r>
          </w:p>
        </w:tc>
        <w:tc>
          <w:tcPr>
            <w:tcW w:w="1232" w:type="dxa"/>
            <w:tcBorders>
              <w:top w:val="nil"/>
              <w:left w:val="nil"/>
              <w:bottom w:val="nil"/>
              <w:right w:val="nil"/>
            </w:tcBorders>
            <w:vAlign w:val="bottom"/>
          </w:tcPr>
          <w:p w:rsidR="00732366" w:rsidRDefault="00732366">
            <w:pPr>
              <w:widowControl w:val="0"/>
              <w:autoSpaceDE w:val="0"/>
              <w:autoSpaceDN w:val="0"/>
              <w:adjustRightInd w:val="0"/>
              <w:spacing w:after="0" w:line="360" w:lineRule="auto"/>
              <w:rPr>
                <w:rFonts w:ascii="Arial" w:hAnsi="Arial" w:cs="Arial"/>
                <w:sz w:val="24"/>
                <w:szCs w:val="24"/>
              </w:rPr>
            </w:pPr>
          </w:p>
        </w:tc>
      </w:tr>
      <w:tr w:rsidR="00732366">
        <w:trPr>
          <w:trHeight w:val="318"/>
        </w:trPr>
        <w:tc>
          <w:tcPr>
            <w:tcW w:w="2945" w:type="dxa"/>
            <w:tcBorders>
              <w:top w:val="nil"/>
              <w:left w:val="nil"/>
              <w:bottom w:val="nil"/>
              <w:right w:val="nil"/>
            </w:tcBorders>
            <w:vAlign w:val="bottom"/>
          </w:tcPr>
          <w:p w:rsidR="00732366" w:rsidRDefault="00907294">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Stock</w:t>
            </w:r>
          </w:p>
        </w:tc>
        <w:tc>
          <w:tcPr>
            <w:tcW w:w="5288" w:type="dxa"/>
            <w:tcBorders>
              <w:top w:val="nil"/>
              <w:left w:val="nil"/>
              <w:bottom w:val="nil"/>
              <w:right w:val="nil"/>
            </w:tcBorders>
            <w:vAlign w:val="bottom"/>
          </w:tcPr>
          <w:p w:rsidR="00732366" w:rsidRDefault="00907294">
            <w:pPr>
              <w:widowControl w:val="0"/>
              <w:autoSpaceDE w:val="0"/>
              <w:autoSpaceDN w:val="0"/>
              <w:adjustRightInd w:val="0"/>
              <w:spacing w:after="0" w:line="360" w:lineRule="auto"/>
              <w:ind w:right="3943"/>
              <w:jc w:val="right"/>
              <w:rPr>
                <w:rFonts w:ascii="Arial" w:hAnsi="Arial" w:cs="Arial"/>
                <w:sz w:val="24"/>
                <w:szCs w:val="24"/>
              </w:rPr>
            </w:pPr>
            <w:r>
              <w:rPr>
                <w:rFonts w:ascii="Arial" w:hAnsi="Arial" w:cs="Arial"/>
                <w:sz w:val="24"/>
                <w:szCs w:val="24"/>
              </w:rPr>
              <w:t>3,00,000</w:t>
            </w:r>
          </w:p>
        </w:tc>
        <w:tc>
          <w:tcPr>
            <w:tcW w:w="1232" w:type="dxa"/>
            <w:tcBorders>
              <w:top w:val="nil"/>
              <w:left w:val="nil"/>
              <w:bottom w:val="nil"/>
              <w:right w:val="nil"/>
            </w:tcBorders>
            <w:vAlign w:val="bottom"/>
          </w:tcPr>
          <w:p w:rsidR="00732366" w:rsidRDefault="00732366">
            <w:pPr>
              <w:widowControl w:val="0"/>
              <w:autoSpaceDE w:val="0"/>
              <w:autoSpaceDN w:val="0"/>
              <w:adjustRightInd w:val="0"/>
              <w:spacing w:after="0" w:line="360" w:lineRule="auto"/>
              <w:rPr>
                <w:rFonts w:ascii="Arial" w:hAnsi="Arial" w:cs="Arial"/>
                <w:sz w:val="24"/>
                <w:szCs w:val="24"/>
              </w:rPr>
            </w:pPr>
          </w:p>
        </w:tc>
      </w:tr>
      <w:tr w:rsidR="00732366">
        <w:trPr>
          <w:trHeight w:val="323"/>
        </w:trPr>
        <w:tc>
          <w:tcPr>
            <w:tcW w:w="2945" w:type="dxa"/>
            <w:tcBorders>
              <w:top w:val="nil"/>
              <w:left w:val="nil"/>
              <w:bottom w:val="nil"/>
              <w:right w:val="nil"/>
            </w:tcBorders>
            <w:vAlign w:val="bottom"/>
          </w:tcPr>
          <w:p w:rsidR="00732366" w:rsidRDefault="00907294">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Sundry Creditors</w:t>
            </w:r>
          </w:p>
        </w:tc>
        <w:tc>
          <w:tcPr>
            <w:tcW w:w="5288" w:type="dxa"/>
            <w:tcBorders>
              <w:top w:val="nil"/>
              <w:left w:val="nil"/>
              <w:bottom w:val="nil"/>
              <w:right w:val="nil"/>
            </w:tcBorders>
            <w:vAlign w:val="bottom"/>
          </w:tcPr>
          <w:p w:rsidR="00732366" w:rsidRDefault="00907294">
            <w:pPr>
              <w:widowControl w:val="0"/>
              <w:autoSpaceDE w:val="0"/>
              <w:autoSpaceDN w:val="0"/>
              <w:adjustRightInd w:val="0"/>
              <w:spacing w:after="0" w:line="360" w:lineRule="auto"/>
              <w:ind w:right="3943"/>
              <w:jc w:val="right"/>
              <w:rPr>
                <w:rFonts w:ascii="Arial" w:hAnsi="Arial" w:cs="Arial"/>
                <w:sz w:val="24"/>
                <w:szCs w:val="24"/>
              </w:rPr>
            </w:pPr>
            <w:r>
              <w:rPr>
                <w:rFonts w:ascii="Arial" w:hAnsi="Arial" w:cs="Arial"/>
                <w:sz w:val="24"/>
                <w:szCs w:val="24"/>
              </w:rPr>
              <w:t>1,00,000</w:t>
            </w:r>
          </w:p>
        </w:tc>
        <w:tc>
          <w:tcPr>
            <w:tcW w:w="1232" w:type="dxa"/>
            <w:tcBorders>
              <w:top w:val="nil"/>
              <w:left w:val="nil"/>
              <w:bottom w:val="nil"/>
              <w:right w:val="nil"/>
            </w:tcBorders>
            <w:vAlign w:val="bottom"/>
          </w:tcPr>
          <w:p w:rsidR="00732366" w:rsidRDefault="00732366">
            <w:pPr>
              <w:widowControl w:val="0"/>
              <w:autoSpaceDE w:val="0"/>
              <w:autoSpaceDN w:val="0"/>
              <w:adjustRightInd w:val="0"/>
              <w:spacing w:after="0" w:line="360" w:lineRule="auto"/>
              <w:rPr>
                <w:rFonts w:ascii="Arial" w:hAnsi="Arial" w:cs="Arial"/>
                <w:sz w:val="24"/>
                <w:szCs w:val="24"/>
              </w:rPr>
            </w:pPr>
          </w:p>
        </w:tc>
      </w:tr>
      <w:tr w:rsidR="00732366">
        <w:trPr>
          <w:gridAfter w:val="1"/>
          <w:wAfter w:w="1233" w:type="dxa"/>
          <w:trHeight w:val="323"/>
        </w:trPr>
        <w:tc>
          <w:tcPr>
            <w:tcW w:w="8232" w:type="dxa"/>
            <w:gridSpan w:val="2"/>
            <w:tcBorders>
              <w:top w:val="nil"/>
              <w:left w:val="nil"/>
              <w:bottom w:val="nil"/>
              <w:right w:val="nil"/>
            </w:tcBorders>
            <w:vAlign w:val="bottom"/>
          </w:tcPr>
          <w:p w:rsidR="00732366" w:rsidRDefault="00907294">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Record necessary Journal entries in the books of R Ltd.</w:t>
            </w:r>
          </w:p>
        </w:tc>
      </w:tr>
    </w:tbl>
    <w:p w:rsidR="00732366" w:rsidRDefault="00732366">
      <w:pPr>
        <w:spacing w:line="360" w:lineRule="auto"/>
        <w:contextualSpacing/>
        <w:rPr>
          <w:rFonts w:ascii="Arial" w:hAnsi="Arial" w:cs="Arial"/>
          <w:sz w:val="24"/>
          <w:szCs w:val="24"/>
        </w:rPr>
      </w:pP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20. A, B and C are partners sharing profits and losses in the</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ratio of 3:2:1. With effect from 1st April, 2022 they agree to share profits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equally. For this purpose, goodwill is to be valued at two year’s purchase of the</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average profit of last four years which were as follows: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Year ending on 31st March,2019 Rs. 50,000 (Profit)</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Year ending on 31st March,2020 Rs. 1,20,000 (Profit)</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Year ending on 31st March,2021 Rs. 1,80,000 (Profit)</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Year ending on 31st March,2022 Rs. 70,000 (Loss)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On 1st April, 2021 a Motor Bike costing Rs. 50,000 was purchased and debited to</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travelling expenses account, on which depreciation is to be charged @ 20% p.a</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by Straight Line Method. The firm also paid an annual insurance premium of Rs.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20,000 which had already been charged to Profit and Loss Account for all the</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years.</w:t>
      </w:r>
    </w:p>
    <w:p w:rsidR="00732366" w:rsidRDefault="00907294">
      <w:pPr>
        <w:spacing w:line="360" w:lineRule="auto"/>
        <w:contextualSpacing/>
        <w:rPr>
          <w:rFonts w:ascii="Arial" w:hAnsi="Arial" w:cs="Arial"/>
          <w:sz w:val="24"/>
          <w:szCs w:val="24"/>
        </w:rPr>
      </w:pPr>
      <w:r>
        <w:rPr>
          <w:rFonts w:ascii="Arial" w:hAnsi="Arial" w:cs="Arial"/>
          <w:sz w:val="24"/>
          <w:szCs w:val="24"/>
        </w:rPr>
        <w:t>Journalise the transaction along with the working notes.</w:t>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732366" w:rsidRDefault="00732366">
      <w:pPr>
        <w:spacing w:line="360" w:lineRule="auto"/>
        <w:contextualSpacing/>
        <w:rPr>
          <w:rFonts w:ascii="Arial" w:hAnsi="Arial" w:cs="Arial"/>
          <w:sz w:val="24"/>
          <w:szCs w:val="24"/>
        </w:rPr>
      </w:pPr>
    </w:p>
    <w:p w:rsidR="00732366" w:rsidRDefault="00907294">
      <w:pPr>
        <w:spacing w:line="360" w:lineRule="auto"/>
        <w:contextualSpacing/>
        <w:rPr>
          <w:rFonts w:ascii="Arial" w:hAnsi="Arial" w:cs="Arial"/>
          <w:sz w:val="24"/>
          <w:szCs w:val="24"/>
        </w:rPr>
      </w:pPr>
      <w:r>
        <w:rPr>
          <w:rFonts w:ascii="Arial" w:hAnsi="Arial" w:cs="Arial"/>
          <w:sz w:val="24"/>
          <w:szCs w:val="24"/>
        </w:rPr>
        <w:t>21. On 1</w:t>
      </w:r>
      <w:r>
        <w:rPr>
          <w:rFonts w:ascii="Arial" w:hAnsi="Arial" w:cs="Arial"/>
          <w:sz w:val="24"/>
          <w:szCs w:val="24"/>
          <w:vertAlign w:val="superscript"/>
        </w:rPr>
        <w:t>st</w:t>
      </w:r>
      <w:r>
        <w:rPr>
          <w:rFonts w:ascii="Arial" w:hAnsi="Arial" w:cs="Arial"/>
          <w:sz w:val="24"/>
          <w:szCs w:val="24"/>
        </w:rPr>
        <w:t xml:space="preserve"> April 2022, Apurva  Ltd was registered with share capital of Rs 10,00,000 divided into 1,00,000 equity shares of Rs10 each. The company issued prospectus inviting applicants for 90,000 Equity shares. The company received applications for 85000 shares. During the first year, Rs 8 per share was called. Raman  holding 1000 shares and Aman holding 2000 shares did not pay first call of Rs 2 per share. Aman’s shares were forfeited and later on 1500 shares were reissued at Rs 6 per share, 8 called up. Show how ‘Share capital’ will be disclosed in the balance sheet as per schedule III of Companies act 2013. Also prepare Notes to Accounts                  (4)</w:t>
      </w:r>
    </w:p>
    <w:p w:rsidR="00732366" w:rsidRDefault="00907294">
      <w:pPr>
        <w:spacing w:line="360" w:lineRule="auto"/>
        <w:contextualSpacing/>
        <w:rPr>
          <w:rFonts w:ascii="Arial" w:hAnsi="Arial" w:cs="Arial"/>
          <w:sz w:val="24"/>
          <w:szCs w:val="24"/>
        </w:rPr>
      </w:pPr>
      <w:r>
        <w:rPr>
          <w:rFonts w:ascii="Arial" w:hAnsi="Arial" w:cs="Arial"/>
          <w:sz w:val="24"/>
          <w:szCs w:val="24"/>
        </w:rPr>
        <w:t>.</w:t>
      </w:r>
    </w:p>
    <w:p w:rsidR="00732366" w:rsidRDefault="00907294">
      <w:pPr>
        <w:spacing w:after="0" w:line="360" w:lineRule="auto"/>
        <w:rPr>
          <w:rFonts w:ascii="Arial" w:hAnsi="Arial" w:cs="Arial"/>
          <w:sz w:val="24"/>
          <w:szCs w:val="24"/>
          <w:lang w:val="en-IN"/>
        </w:rPr>
      </w:pPr>
      <w:r>
        <w:rPr>
          <w:rFonts w:ascii="Arial" w:hAnsi="Arial" w:cs="Arial"/>
          <w:sz w:val="24"/>
          <w:szCs w:val="24"/>
        </w:rPr>
        <w:t>22.</w:t>
      </w:r>
      <w:r>
        <w:rPr>
          <w:rFonts w:ascii="Arial" w:hAnsi="Arial" w:cs="Arial"/>
          <w:sz w:val="24"/>
          <w:szCs w:val="24"/>
          <w:lang w:val="en-IN"/>
        </w:rPr>
        <w:t xml:space="preserve"> Ajay and Vijay are partners sharing profits and losses in the ratio 3:2. The Balance Sheet of the firm on 31</w:t>
      </w:r>
      <w:r>
        <w:rPr>
          <w:rFonts w:ascii="Arial" w:hAnsi="Arial" w:cs="Arial"/>
          <w:sz w:val="24"/>
          <w:szCs w:val="24"/>
          <w:vertAlign w:val="superscript"/>
          <w:lang w:val="en-IN"/>
        </w:rPr>
        <w:t>st</w:t>
      </w:r>
      <w:r>
        <w:rPr>
          <w:rFonts w:ascii="Arial" w:hAnsi="Arial" w:cs="Arial"/>
          <w:sz w:val="24"/>
          <w:szCs w:val="24"/>
          <w:lang w:val="en-IN"/>
        </w:rPr>
        <w:t xml:space="preserve"> March 2022 was as follows:</w:t>
      </w:r>
    </w:p>
    <w:p w:rsidR="00732366" w:rsidRDefault="00732366">
      <w:pPr>
        <w:spacing w:after="0" w:line="360" w:lineRule="auto"/>
        <w:rPr>
          <w:rFonts w:ascii="Arial" w:hAnsi="Arial" w:cs="Arial"/>
          <w:sz w:val="24"/>
          <w:szCs w:val="24"/>
          <w:lang w:val="en-I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1565"/>
        <w:gridCol w:w="3016"/>
        <w:gridCol w:w="1502"/>
      </w:tblGrid>
      <w:tr w:rsidR="00732366">
        <w:tc>
          <w:tcPr>
            <w:tcW w:w="3240"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Liabilities</w:t>
            </w:r>
          </w:p>
        </w:tc>
        <w:tc>
          <w:tcPr>
            <w:tcW w:w="1620"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Amount Rs.</w:t>
            </w:r>
          </w:p>
        </w:tc>
        <w:tc>
          <w:tcPr>
            <w:tcW w:w="3240"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Assets</w:t>
            </w:r>
          </w:p>
        </w:tc>
        <w:tc>
          <w:tcPr>
            <w:tcW w:w="1548"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Amount Rs.</w:t>
            </w:r>
          </w:p>
        </w:tc>
      </w:tr>
      <w:tr w:rsidR="00732366">
        <w:trPr>
          <w:trHeight w:val="2030"/>
        </w:trPr>
        <w:tc>
          <w:tcPr>
            <w:tcW w:w="3240" w:type="dxa"/>
            <w:vMerge w:val="restart"/>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Creditors</w:t>
            </w:r>
          </w:p>
          <w:p w:rsidR="00732366" w:rsidRDefault="00907294">
            <w:pPr>
              <w:spacing w:line="360" w:lineRule="auto"/>
              <w:rPr>
                <w:rFonts w:ascii="Arial" w:hAnsi="Arial" w:cs="Arial"/>
                <w:sz w:val="24"/>
                <w:szCs w:val="24"/>
                <w:lang w:val="en-IN"/>
              </w:rPr>
            </w:pPr>
            <w:r>
              <w:rPr>
                <w:rFonts w:ascii="Arial" w:hAnsi="Arial" w:cs="Arial"/>
                <w:sz w:val="24"/>
                <w:szCs w:val="24"/>
                <w:lang w:val="en-IN"/>
              </w:rPr>
              <w:t>Bills Payable</w:t>
            </w:r>
          </w:p>
          <w:p w:rsidR="00732366" w:rsidRDefault="00907294">
            <w:pPr>
              <w:spacing w:line="360" w:lineRule="auto"/>
              <w:rPr>
                <w:rFonts w:ascii="Arial" w:hAnsi="Arial" w:cs="Arial"/>
                <w:sz w:val="24"/>
                <w:szCs w:val="24"/>
                <w:lang w:val="en-IN"/>
              </w:rPr>
            </w:pPr>
            <w:r>
              <w:rPr>
                <w:rFonts w:ascii="Arial" w:hAnsi="Arial" w:cs="Arial"/>
                <w:sz w:val="24"/>
                <w:szCs w:val="24"/>
                <w:lang w:val="en-IN"/>
              </w:rPr>
              <w:t>Employees Provident Fund</w:t>
            </w:r>
          </w:p>
          <w:p w:rsidR="00732366" w:rsidRDefault="00907294">
            <w:pPr>
              <w:spacing w:line="360" w:lineRule="auto"/>
              <w:rPr>
                <w:rFonts w:ascii="Arial" w:hAnsi="Arial" w:cs="Arial"/>
                <w:sz w:val="24"/>
                <w:szCs w:val="24"/>
                <w:lang w:val="en-IN"/>
              </w:rPr>
            </w:pPr>
            <w:r>
              <w:rPr>
                <w:rFonts w:ascii="Arial" w:hAnsi="Arial" w:cs="Arial"/>
                <w:sz w:val="24"/>
                <w:szCs w:val="24"/>
                <w:lang w:val="en-IN"/>
              </w:rPr>
              <w:t>Capital</w:t>
            </w:r>
          </w:p>
          <w:p w:rsidR="00732366" w:rsidRDefault="00907294">
            <w:pPr>
              <w:spacing w:line="360" w:lineRule="auto"/>
              <w:rPr>
                <w:rFonts w:ascii="Arial" w:hAnsi="Arial" w:cs="Arial"/>
                <w:sz w:val="24"/>
                <w:szCs w:val="24"/>
                <w:lang w:val="en-IN"/>
              </w:rPr>
            </w:pPr>
            <w:r>
              <w:rPr>
                <w:rFonts w:ascii="Arial" w:hAnsi="Arial" w:cs="Arial"/>
                <w:sz w:val="24"/>
                <w:szCs w:val="24"/>
                <w:lang w:val="en-IN"/>
              </w:rPr>
              <w:t>Ajay                    38,000</w:t>
            </w:r>
          </w:p>
          <w:p w:rsidR="00732366" w:rsidRDefault="00907294">
            <w:pPr>
              <w:spacing w:line="360" w:lineRule="auto"/>
              <w:rPr>
                <w:rFonts w:ascii="Arial" w:hAnsi="Arial" w:cs="Arial"/>
                <w:sz w:val="24"/>
                <w:szCs w:val="24"/>
                <w:lang w:val="en-IN"/>
              </w:rPr>
            </w:pPr>
            <w:r>
              <w:rPr>
                <w:rFonts w:ascii="Arial" w:hAnsi="Arial" w:cs="Arial"/>
                <w:sz w:val="24"/>
                <w:szCs w:val="24"/>
                <w:lang w:val="en-IN"/>
              </w:rPr>
              <w:t>Vijay                    42,000</w:t>
            </w:r>
          </w:p>
        </w:tc>
        <w:tc>
          <w:tcPr>
            <w:tcW w:w="1620"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30,000</w:t>
            </w:r>
          </w:p>
          <w:p w:rsidR="00732366" w:rsidRDefault="00907294">
            <w:pPr>
              <w:spacing w:line="360" w:lineRule="auto"/>
              <w:rPr>
                <w:rFonts w:ascii="Arial" w:hAnsi="Arial" w:cs="Arial"/>
                <w:sz w:val="24"/>
                <w:szCs w:val="24"/>
                <w:lang w:val="en-IN"/>
              </w:rPr>
            </w:pPr>
            <w:r>
              <w:rPr>
                <w:rFonts w:ascii="Arial" w:hAnsi="Arial" w:cs="Arial"/>
                <w:sz w:val="24"/>
                <w:szCs w:val="24"/>
                <w:lang w:val="en-IN"/>
              </w:rPr>
              <w:t>10,000</w:t>
            </w:r>
          </w:p>
          <w:p w:rsidR="00732366" w:rsidRDefault="00907294">
            <w:pPr>
              <w:spacing w:line="360" w:lineRule="auto"/>
              <w:rPr>
                <w:rFonts w:ascii="Arial" w:hAnsi="Arial" w:cs="Arial"/>
                <w:sz w:val="24"/>
                <w:szCs w:val="24"/>
                <w:lang w:val="en-IN"/>
              </w:rPr>
            </w:pPr>
            <w:r>
              <w:rPr>
                <w:rFonts w:ascii="Arial" w:hAnsi="Arial" w:cs="Arial"/>
                <w:sz w:val="24"/>
                <w:szCs w:val="24"/>
                <w:lang w:val="en-IN"/>
              </w:rPr>
              <w:t>25,000</w:t>
            </w:r>
          </w:p>
          <w:p w:rsidR="00732366" w:rsidRDefault="00732366">
            <w:pPr>
              <w:spacing w:line="360" w:lineRule="auto"/>
              <w:rPr>
                <w:rFonts w:ascii="Arial" w:hAnsi="Arial" w:cs="Arial"/>
                <w:sz w:val="24"/>
                <w:szCs w:val="24"/>
                <w:lang w:val="en-IN"/>
              </w:rPr>
            </w:pPr>
          </w:p>
          <w:p w:rsidR="00732366" w:rsidRDefault="00732366">
            <w:pPr>
              <w:spacing w:line="360" w:lineRule="auto"/>
              <w:rPr>
                <w:rFonts w:ascii="Arial" w:hAnsi="Arial" w:cs="Arial"/>
                <w:sz w:val="24"/>
                <w:szCs w:val="24"/>
                <w:lang w:val="en-IN"/>
              </w:rPr>
            </w:pPr>
          </w:p>
          <w:p w:rsidR="00732366" w:rsidRDefault="00907294">
            <w:pPr>
              <w:spacing w:line="360" w:lineRule="auto"/>
              <w:rPr>
                <w:rFonts w:ascii="Arial" w:hAnsi="Arial" w:cs="Arial"/>
                <w:sz w:val="24"/>
                <w:szCs w:val="24"/>
                <w:lang w:val="en-IN"/>
              </w:rPr>
            </w:pPr>
            <w:r>
              <w:rPr>
                <w:rFonts w:ascii="Arial" w:hAnsi="Arial" w:cs="Arial"/>
                <w:sz w:val="24"/>
                <w:szCs w:val="24"/>
                <w:lang w:val="en-IN"/>
              </w:rPr>
              <w:t>80,000</w:t>
            </w:r>
          </w:p>
        </w:tc>
        <w:tc>
          <w:tcPr>
            <w:tcW w:w="3240" w:type="dxa"/>
            <w:vMerge w:val="restart"/>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Cash in Hand</w:t>
            </w:r>
          </w:p>
          <w:p w:rsidR="00732366" w:rsidRDefault="00907294">
            <w:pPr>
              <w:spacing w:line="360" w:lineRule="auto"/>
              <w:rPr>
                <w:rFonts w:ascii="Arial" w:hAnsi="Arial" w:cs="Arial"/>
                <w:sz w:val="24"/>
                <w:szCs w:val="24"/>
                <w:lang w:val="en-IN"/>
              </w:rPr>
            </w:pPr>
            <w:r>
              <w:rPr>
                <w:rFonts w:ascii="Arial" w:hAnsi="Arial" w:cs="Arial"/>
                <w:sz w:val="24"/>
                <w:szCs w:val="24"/>
                <w:lang w:val="en-IN"/>
              </w:rPr>
              <w:t xml:space="preserve">Debtors </w:t>
            </w:r>
          </w:p>
          <w:p w:rsidR="00732366" w:rsidRDefault="00907294">
            <w:pPr>
              <w:spacing w:line="360" w:lineRule="auto"/>
              <w:rPr>
                <w:rFonts w:ascii="Arial" w:hAnsi="Arial" w:cs="Arial"/>
                <w:sz w:val="24"/>
                <w:szCs w:val="24"/>
                <w:lang w:val="en-IN"/>
              </w:rPr>
            </w:pPr>
            <w:r>
              <w:rPr>
                <w:rFonts w:ascii="Arial" w:hAnsi="Arial" w:cs="Arial"/>
                <w:sz w:val="24"/>
                <w:szCs w:val="24"/>
                <w:lang w:val="en-IN"/>
              </w:rPr>
              <w:t>Stock</w:t>
            </w:r>
          </w:p>
          <w:p w:rsidR="00732366" w:rsidRDefault="00907294">
            <w:pPr>
              <w:spacing w:line="360" w:lineRule="auto"/>
              <w:rPr>
                <w:rFonts w:ascii="Arial" w:hAnsi="Arial" w:cs="Arial"/>
                <w:sz w:val="24"/>
                <w:szCs w:val="24"/>
                <w:lang w:val="en-IN"/>
              </w:rPr>
            </w:pPr>
            <w:r>
              <w:rPr>
                <w:rFonts w:ascii="Arial" w:hAnsi="Arial" w:cs="Arial"/>
                <w:sz w:val="24"/>
                <w:szCs w:val="24"/>
                <w:lang w:val="en-IN"/>
              </w:rPr>
              <w:t>Plant &amp; machinery</w:t>
            </w:r>
          </w:p>
          <w:p w:rsidR="00732366" w:rsidRDefault="00907294">
            <w:pPr>
              <w:spacing w:line="360" w:lineRule="auto"/>
              <w:rPr>
                <w:rFonts w:ascii="Arial" w:hAnsi="Arial" w:cs="Arial"/>
                <w:sz w:val="24"/>
                <w:szCs w:val="24"/>
                <w:lang w:val="en-IN"/>
              </w:rPr>
            </w:pPr>
            <w:r>
              <w:rPr>
                <w:rFonts w:ascii="Arial" w:hAnsi="Arial" w:cs="Arial"/>
                <w:sz w:val="24"/>
                <w:szCs w:val="24"/>
                <w:lang w:val="en-IN"/>
              </w:rPr>
              <w:t>Building</w:t>
            </w:r>
          </w:p>
          <w:p w:rsidR="00732366" w:rsidRDefault="00907294">
            <w:pPr>
              <w:spacing w:line="360" w:lineRule="auto"/>
              <w:rPr>
                <w:rFonts w:ascii="Arial" w:hAnsi="Arial" w:cs="Arial"/>
                <w:sz w:val="24"/>
                <w:szCs w:val="24"/>
                <w:lang w:val="en-IN"/>
              </w:rPr>
            </w:pPr>
            <w:r>
              <w:rPr>
                <w:rFonts w:ascii="Arial" w:hAnsi="Arial" w:cs="Arial"/>
                <w:sz w:val="24"/>
                <w:szCs w:val="24"/>
                <w:lang w:val="en-IN"/>
              </w:rPr>
              <w:t>Goodwill</w:t>
            </w:r>
          </w:p>
        </w:tc>
        <w:tc>
          <w:tcPr>
            <w:tcW w:w="1548"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4,000</w:t>
            </w:r>
          </w:p>
          <w:p w:rsidR="00732366" w:rsidRDefault="00907294">
            <w:pPr>
              <w:spacing w:line="360" w:lineRule="auto"/>
              <w:rPr>
                <w:rFonts w:ascii="Arial" w:hAnsi="Arial" w:cs="Arial"/>
                <w:sz w:val="24"/>
                <w:szCs w:val="24"/>
                <w:lang w:val="en-IN"/>
              </w:rPr>
            </w:pPr>
            <w:r>
              <w:rPr>
                <w:rFonts w:ascii="Arial" w:hAnsi="Arial" w:cs="Arial"/>
                <w:sz w:val="24"/>
                <w:szCs w:val="24"/>
                <w:lang w:val="en-IN"/>
              </w:rPr>
              <w:t>36,000</w:t>
            </w:r>
          </w:p>
          <w:p w:rsidR="00732366" w:rsidRDefault="00907294">
            <w:pPr>
              <w:spacing w:line="360" w:lineRule="auto"/>
              <w:rPr>
                <w:rFonts w:ascii="Arial" w:hAnsi="Arial" w:cs="Arial"/>
                <w:sz w:val="24"/>
                <w:szCs w:val="24"/>
                <w:lang w:val="en-IN"/>
              </w:rPr>
            </w:pPr>
            <w:r>
              <w:rPr>
                <w:rFonts w:ascii="Arial" w:hAnsi="Arial" w:cs="Arial"/>
                <w:sz w:val="24"/>
                <w:szCs w:val="24"/>
                <w:lang w:val="en-IN"/>
              </w:rPr>
              <w:t>35,000</w:t>
            </w:r>
          </w:p>
          <w:p w:rsidR="00732366" w:rsidRDefault="00907294">
            <w:pPr>
              <w:spacing w:line="360" w:lineRule="auto"/>
              <w:rPr>
                <w:rFonts w:ascii="Arial" w:hAnsi="Arial" w:cs="Arial"/>
                <w:sz w:val="24"/>
                <w:szCs w:val="24"/>
                <w:lang w:val="en-IN"/>
              </w:rPr>
            </w:pPr>
            <w:r>
              <w:rPr>
                <w:rFonts w:ascii="Arial" w:hAnsi="Arial" w:cs="Arial"/>
                <w:sz w:val="24"/>
                <w:szCs w:val="24"/>
                <w:lang w:val="en-IN"/>
              </w:rPr>
              <w:t>20,000</w:t>
            </w:r>
          </w:p>
          <w:p w:rsidR="00732366" w:rsidRDefault="00907294">
            <w:pPr>
              <w:spacing w:line="360" w:lineRule="auto"/>
              <w:rPr>
                <w:rFonts w:ascii="Arial" w:hAnsi="Arial" w:cs="Arial"/>
                <w:sz w:val="24"/>
                <w:szCs w:val="24"/>
                <w:lang w:val="en-IN"/>
              </w:rPr>
            </w:pPr>
            <w:r>
              <w:rPr>
                <w:rFonts w:ascii="Arial" w:hAnsi="Arial" w:cs="Arial"/>
                <w:sz w:val="24"/>
                <w:szCs w:val="24"/>
                <w:lang w:val="en-IN"/>
              </w:rPr>
              <w:t>40,000</w:t>
            </w:r>
          </w:p>
          <w:p w:rsidR="00732366" w:rsidRDefault="00907294">
            <w:pPr>
              <w:spacing w:line="360" w:lineRule="auto"/>
              <w:rPr>
                <w:rFonts w:ascii="Arial" w:hAnsi="Arial" w:cs="Arial"/>
                <w:sz w:val="24"/>
                <w:szCs w:val="24"/>
                <w:lang w:val="en-IN"/>
              </w:rPr>
            </w:pPr>
            <w:r>
              <w:rPr>
                <w:rFonts w:ascii="Arial" w:hAnsi="Arial" w:cs="Arial"/>
                <w:sz w:val="24"/>
                <w:szCs w:val="24"/>
                <w:lang w:val="en-IN"/>
              </w:rPr>
              <w:t>10,000</w:t>
            </w:r>
          </w:p>
        </w:tc>
      </w:tr>
      <w:tr w:rsidR="00732366">
        <w:tc>
          <w:tcPr>
            <w:tcW w:w="3240" w:type="dxa"/>
            <w:vMerge/>
            <w:shd w:val="clear" w:color="auto" w:fill="auto"/>
          </w:tcPr>
          <w:p w:rsidR="00732366" w:rsidRDefault="00732366">
            <w:pPr>
              <w:spacing w:line="360" w:lineRule="auto"/>
              <w:rPr>
                <w:rFonts w:ascii="Arial" w:hAnsi="Arial" w:cs="Arial"/>
                <w:sz w:val="24"/>
                <w:szCs w:val="24"/>
                <w:lang w:val="en-IN"/>
              </w:rPr>
            </w:pPr>
          </w:p>
        </w:tc>
        <w:tc>
          <w:tcPr>
            <w:tcW w:w="1620"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1,45,000</w:t>
            </w:r>
          </w:p>
        </w:tc>
        <w:tc>
          <w:tcPr>
            <w:tcW w:w="3240" w:type="dxa"/>
            <w:vMerge/>
            <w:shd w:val="clear" w:color="auto" w:fill="auto"/>
          </w:tcPr>
          <w:p w:rsidR="00732366" w:rsidRDefault="00732366">
            <w:pPr>
              <w:spacing w:line="360" w:lineRule="auto"/>
              <w:rPr>
                <w:rFonts w:ascii="Arial" w:hAnsi="Arial" w:cs="Arial"/>
                <w:sz w:val="24"/>
                <w:szCs w:val="24"/>
                <w:lang w:val="en-IN"/>
              </w:rPr>
            </w:pPr>
          </w:p>
        </w:tc>
        <w:tc>
          <w:tcPr>
            <w:tcW w:w="1548"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1,45,000</w:t>
            </w:r>
          </w:p>
        </w:tc>
      </w:tr>
    </w:tbl>
    <w:p w:rsidR="00732366" w:rsidRDefault="00907294">
      <w:pPr>
        <w:spacing w:line="360" w:lineRule="auto"/>
        <w:rPr>
          <w:rFonts w:ascii="Arial" w:hAnsi="Arial" w:cs="Arial"/>
          <w:sz w:val="24"/>
          <w:szCs w:val="24"/>
          <w:lang w:val="en-IN"/>
        </w:rPr>
      </w:pPr>
      <w:r>
        <w:rPr>
          <w:rFonts w:ascii="Arial" w:hAnsi="Arial" w:cs="Arial"/>
          <w:sz w:val="24"/>
          <w:szCs w:val="24"/>
          <w:lang w:val="en-IN"/>
        </w:rPr>
        <w:t xml:space="preserve">    The partners decided to dissolve their firm. Assets are realised as follows:</w:t>
      </w:r>
    </w:p>
    <w:p w:rsidR="00732366" w:rsidRDefault="00907294">
      <w:pPr>
        <w:numPr>
          <w:ilvl w:val="2"/>
          <w:numId w:val="1"/>
        </w:numPr>
        <w:spacing w:after="0" w:line="360" w:lineRule="auto"/>
        <w:ind w:left="540" w:hanging="540"/>
        <w:rPr>
          <w:rFonts w:ascii="Arial" w:hAnsi="Arial" w:cs="Arial"/>
          <w:sz w:val="24"/>
          <w:szCs w:val="24"/>
          <w:lang w:val="en-IN"/>
        </w:rPr>
      </w:pPr>
      <w:r>
        <w:rPr>
          <w:rFonts w:ascii="Arial" w:hAnsi="Arial" w:cs="Arial"/>
          <w:sz w:val="24"/>
          <w:szCs w:val="24"/>
          <w:lang w:val="en-IN"/>
        </w:rPr>
        <w:t>Debtors realised Rs. 24,000; stock realised Rs.25,000.</w:t>
      </w:r>
    </w:p>
    <w:p w:rsidR="00732366" w:rsidRDefault="00907294">
      <w:pPr>
        <w:numPr>
          <w:ilvl w:val="2"/>
          <w:numId w:val="1"/>
        </w:numPr>
        <w:spacing w:after="0" w:line="360" w:lineRule="auto"/>
        <w:ind w:left="540" w:hanging="540"/>
        <w:rPr>
          <w:rFonts w:ascii="Arial" w:hAnsi="Arial" w:cs="Arial"/>
          <w:sz w:val="24"/>
          <w:szCs w:val="24"/>
          <w:lang w:val="en-IN"/>
        </w:rPr>
      </w:pPr>
      <w:r>
        <w:rPr>
          <w:rFonts w:ascii="Arial" w:hAnsi="Arial" w:cs="Arial"/>
          <w:sz w:val="24"/>
          <w:szCs w:val="24"/>
          <w:lang w:val="en-IN"/>
        </w:rPr>
        <w:lastRenderedPageBreak/>
        <w:t>Ajay took away the machinery at an agreed value of Rs. 10,000 and agreed to discharge the liability on Bills Payable.</w:t>
      </w:r>
    </w:p>
    <w:p w:rsidR="00732366" w:rsidRDefault="00907294">
      <w:pPr>
        <w:numPr>
          <w:ilvl w:val="2"/>
          <w:numId w:val="1"/>
        </w:numPr>
        <w:spacing w:after="0" w:line="360" w:lineRule="auto"/>
        <w:ind w:left="540" w:hanging="540"/>
        <w:rPr>
          <w:rFonts w:ascii="Arial" w:hAnsi="Arial" w:cs="Arial"/>
          <w:sz w:val="24"/>
          <w:szCs w:val="24"/>
          <w:lang w:val="en-IN"/>
        </w:rPr>
      </w:pPr>
      <w:r>
        <w:rPr>
          <w:rFonts w:ascii="Arial" w:hAnsi="Arial" w:cs="Arial"/>
          <w:sz w:val="24"/>
          <w:szCs w:val="24"/>
          <w:lang w:val="en-IN"/>
        </w:rPr>
        <w:t>Vijay takes the Building at a price of Rs. 36,000 and agrees to pay off the creditors. Creditors allowed a discount of Rs. 6,000.</w:t>
      </w:r>
    </w:p>
    <w:p w:rsidR="00732366" w:rsidRDefault="00907294">
      <w:pPr>
        <w:numPr>
          <w:ilvl w:val="2"/>
          <w:numId w:val="1"/>
        </w:numPr>
        <w:spacing w:after="0" w:line="360" w:lineRule="auto"/>
        <w:ind w:left="540" w:hanging="540"/>
        <w:rPr>
          <w:rFonts w:ascii="Arial" w:hAnsi="Arial" w:cs="Arial"/>
          <w:sz w:val="24"/>
          <w:szCs w:val="24"/>
          <w:lang w:val="en-IN"/>
        </w:rPr>
      </w:pPr>
      <w:r>
        <w:rPr>
          <w:rFonts w:ascii="Arial" w:hAnsi="Arial" w:cs="Arial"/>
          <w:sz w:val="24"/>
          <w:szCs w:val="24"/>
          <w:lang w:val="en-IN"/>
        </w:rPr>
        <w:t>The liability on Employees Provident Fund was estimated at Rs. 26,000 to be settled.</w:t>
      </w:r>
    </w:p>
    <w:p w:rsidR="00732366" w:rsidRDefault="00907294">
      <w:pPr>
        <w:numPr>
          <w:ilvl w:val="2"/>
          <w:numId w:val="1"/>
        </w:numPr>
        <w:spacing w:after="0" w:line="360" w:lineRule="auto"/>
        <w:ind w:left="540" w:hanging="540"/>
        <w:rPr>
          <w:rFonts w:ascii="Arial" w:hAnsi="Arial" w:cs="Arial"/>
          <w:sz w:val="24"/>
          <w:szCs w:val="24"/>
          <w:lang w:val="en-IN"/>
        </w:rPr>
      </w:pPr>
      <w:r>
        <w:rPr>
          <w:rFonts w:ascii="Arial" w:hAnsi="Arial" w:cs="Arial"/>
          <w:sz w:val="24"/>
          <w:szCs w:val="24"/>
          <w:lang w:val="en-IN"/>
        </w:rPr>
        <w:t>The expenses of realisation came to Rs. 3,000 met by the firm..</w:t>
      </w:r>
    </w:p>
    <w:p w:rsidR="00732366" w:rsidRDefault="00907294">
      <w:pPr>
        <w:spacing w:line="360" w:lineRule="auto"/>
        <w:contextualSpacing/>
        <w:rPr>
          <w:rFonts w:ascii="Arial" w:hAnsi="Arial" w:cs="Arial"/>
          <w:sz w:val="24"/>
          <w:szCs w:val="24"/>
        </w:rPr>
      </w:pPr>
      <w:r>
        <w:rPr>
          <w:rFonts w:ascii="Arial" w:hAnsi="Arial" w:cs="Arial"/>
          <w:sz w:val="24"/>
          <w:szCs w:val="24"/>
          <w:lang w:val="en-IN"/>
        </w:rPr>
        <w:t xml:space="preserve">        Prepare Realisation Account</w:t>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rsidR="00732366" w:rsidRDefault="00732366">
      <w:pPr>
        <w:spacing w:line="360" w:lineRule="auto"/>
        <w:contextualSpacing/>
        <w:rPr>
          <w:rFonts w:ascii="Arial" w:hAnsi="Arial" w:cs="Arial"/>
          <w:sz w:val="24"/>
          <w:szCs w:val="24"/>
        </w:rPr>
      </w:pPr>
    </w:p>
    <w:p w:rsidR="00732366" w:rsidRDefault="00732366">
      <w:pPr>
        <w:spacing w:line="360" w:lineRule="auto"/>
        <w:contextualSpacing/>
        <w:rPr>
          <w:rFonts w:ascii="Arial" w:hAnsi="Arial" w:cs="Arial"/>
          <w:sz w:val="24"/>
          <w:szCs w:val="24"/>
        </w:rPr>
      </w:pPr>
    </w:p>
    <w:p w:rsidR="00732366" w:rsidRDefault="00907294">
      <w:pPr>
        <w:spacing w:line="360" w:lineRule="auto"/>
        <w:contextualSpacing/>
        <w:rPr>
          <w:rFonts w:ascii="Arial" w:hAnsi="Arial" w:cs="Arial"/>
          <w:sz w:val="24"/>
          <w:szCs w:val="24"/>
        </w:rPr>
      </w:pPr>
      <w:r>
        <w:rPr>
          <w:rFonts w:ascii="Arial" w:hAnsi="Arial" w:cs="Arial"/>
          <w:sz w:val="24"/>
          <w:szCs w:val="24"/>
        </w:rPr>
        <w:t>23. X ltd invited applications for issuing 2,00,000 Equity shares of Rs 10 each at premium of Rs 3 per share. The amount was payable as follows-</w:t>
      </w:r>
    </w:p>
    <w:p w:rsidR="00732366" w:rsidRDefault="00907294">
      <w:pPr>
        <w:spacing w:line="360" w:lineRule="auto"/>
        <w:contextualSpacing/>
        <w:rPr>
          <w:rFonts w:ascii="Arial" w:hAnsi="Arial" w:cs="Arial"/>
          <w:sz w:val="24"/>
          <w:szCs w:val="24"/>
        </w:rPr>
      </w:pPr>
      <w:r>
        <w:rPr>
          <w:rFonts w:ascii="Arial" w:hAnsi="Arial" w:cs="Arial"/>
          <w:sz w:val="24"/>
          <w:szCs w:val="24"/>
        </w:rPr>
        <w:t>On Application and Allotment-= Rs 8 per share (including premium)</w:t>
      </w:r>
    </w:p>
    <w:p w:rsidR="00732366" w:rsidRDefault="00907294">
      <w:pPr>
        <w:spacing w:line="360" w:lineRule="auto"/>
        <w:contextualSpacing/>
        <w:rPr>
          <w:rFonts w:ascii="Arial" w:hAnsi="Arial" w:cs="Arial"/>
          <w:sz w:val="24"/>
          <w:szCs w:val="24"/>
        </w:rPr>
      </w:pPr>
      <w:r>
        <w:rPr>
          <w:rFonts w:ascii="Arial" w:hAnsi="Arial" w:cs="Arial"/>
          <w:sz w:val="24"/>
          <w:szCs w:val="24"/>
        </w:rPr>
        <w:t>On First and final call- Balance</w:t>
      </w:r>
    </w:p>
    <w:p w:rsidR="00732366" w:rsidRDefault="00907294">
      <w:pPr>
        <w:spacing w:line="360" w:lineRule="auto"/>
        <w:contextualSpacing/>
        <w:rPr>
          <w:rFonts w:ascii="Arial" w:hAnsi="Arial" w:cs="Arial"/>
          <w:b/>
          <w:sz w:val="24"/>
          <w:szCs w:val="24"/>
        </w:rPr>
      </w:pPr>
      <w:r>
        <w:rPr>
          <w:rFonts w:ascii="Arial" w:hAnsi="Arial" w:cs="Arial"/>
          <w:sz w:val="24"/>
          <w:szCs w:val="24"/>
        </w:rPr>
        <w:t>Applications were received for 3,00,000 shares. Applications of 50,000 shares were rejected and money refunded. Shares were allotted on pro-rata basis to the remaining applicants. First and final call was made and received except on 2500 shares applied by Kanwar. His shares were forfeited. The forfeited shares were reissued at Rs 7 per share fully paid up. Journalise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OR</w:t>
      </w:r>
    </w:p>
    <w:p w:rsidR="00732366" w:rsidRDefault="00907294">
      <w:pPr>
        <w:spacing w:line="360" w:lineRule="auto"/>
        <w:contextualSpacing/>
        <w:rPr>
          <w:rFonts w:ascii="Arial" w:hAnsi="Arial" w:cs="Arial"/>
          <w:sz w:val="24"/>
          <w:szCs w:val="24"/>
        </w:rPr>
      </w:pPr>
      <w:r>
        <w:rPr>
          <w:rFonts w:ascii="Arial" w:hAnsi="Arial" w:cs="Arial"/>
          <w:sz w:val="24"/>
          <w:szCs w:val="24"/>
        </w:rPr>
        <w:t>Pass the journal entries for forfeiture and re-issue of shares in both the following Cases:-</w:t>
      </w:r>
    </w:p>
    <w:p w:rsidR="00732366" w:rsidRDefault="00907294">
      <w:pPr>
        <w:widowControl w:val="0"/>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(a)Janata Ltd. forfeited 1,500 shares of Rs. 10 each at a premium of Rs. 2 each due to non-payment of First call of Rs. 3. The final call of Rs. 2 is not yet made. Out of these 900 shares were re-issued at Rs. 6, Rs. 8 called up.</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(b) Aakash Ltd. forfeited 5,000 shares of Rs. 10 each (issued at Rs. 2 premium)</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for non-payment of first call of Rs. 2 per share. Final call of Rs. 3 per share</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was not yet made. Out of these 2,000 shares were re-issued at Rs. 10 per</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share as fully paid.                                                                            (3+3=6)</w:t>
      </w:r>
    </w:p>
    <w:p w:rsidR="00732366" w:rsidRDefault="00732366">
      <w:pPr>
        <w:autoSpaceDE w:val="0"/>
        <w:autoSpaceDN w:val="0"/>
        <w:adjustRightInd w:val="0"/>
        <w:spacing w:after="0" w:line="360" w:lineRule="auto"/>
        <w:rPr>
          <w:rFonts w:ascii="Arial" w:hAnsi="Arial" w:cs="Arial"/>
          <w:sz w:val="24"/>
          <w:szCs w:val="24"/>
        </w:rPr>
      </w:pPr>
    </w:p>
    <w:p w:rsidR="00732366" w:rsidRDefault="00732366">
      <w:pPr>
        <w:autoSpaceDE w:val="0"/>
        <w:autoSpaceDN w:val="0"/>
        <w:adjustRightInd w:val="0"/>
        <w:spacing w:after="0" w:line="360" w:lineRule="auto"/>
        <w:rPr>
          <w:rFonts w:ascii="Arial" w:hAnsi="Arial" w:cs="Arial"/>
          <w:sz w:val="24"/>
          <w:szCs w:val="24"/>
        </w:rPr>
      </w:pPr>
    </w:p>
    <w:p w:rsidR="00732366" w:rsidRDefault="00907294">
      <w:pPr>
        <w:pStyle w:val="ListParagraph"/>
        <w:spacing w:line="360" w:lineRule="auto"/>
        <w:rPr>
          <w:rFonts w:ascii="Arial" w:hAnsi="Arial" w:cs="Arial"/>
          <w:sz w:val="24"/>
          <w:szCs w:val="24"/>
        </w:rPr>
      </w:pPr>
      <w:r>
        <w:rPr>
          <w:rFonts w:ascii="Arial" w:hAnsi="Arial" w:cs="Arial"/>
          <w:sz w:val="24"/>
          <w:szCs w:val="24"/>
        </w:rPr>
        <w:lastRenderedPageBreak/>
        <w:t>24. ‘B’ and ‘C’ are partners sharing profits in the ratio of 3:2. Following is the Balance sheet as on 31/03/2022.</w:t>
      </w:r>
    </w:p>
    <w:p w:rsidR="00732366" w:rsidRDefault="00907294">
      <w:pPr>
        <w:pStyle w:val="ListParagraph"/>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Balance sheet</w:t>
      </w:r>
    </w:p>
    <w:tbl>
      <w:tblPr>
        <w:tblStyle w:val="TableGrid"/>
        <w:tblW w:w="0" w:type="auto"/>
        <w:tblLook w:val="04A0" w:firstRow="1" w:lastRow="0" w:firstColumn="1" w:lastColumn="0" w:noHBand="0" w:noVBand="1"/>
      </w:tblPr>
      <w:tblGrid>
        <w:gridCol w:w="3350"/>
        <w:gridCol w:w="1438"/>
        <w:gridCol w:w="2395"/>
        <w:gridCol w:w="2393"/>
      </w:tblGrid>
      <w:tr w:rsidR="00732366">
        <w:tc>
          <w:tcPr>
            <w:tcW w:w="3369" w:type="dxa"/>
          </w:tcPr>
          <w:p w:rsidR="00732366" w:rsidRDefault="00907294">
            <w:pPr>
              <w:pStyle w:val="ListParagraph"/>
              <w:spacing w:line="360" w:lineRule="auto"/>
              <w:rPr>
                <w:rFonts w:ascii="Arial" w:hAnsi="Arial" w:cs="Arial"/>
                <w:sz w:val="24"/>
                <w:szCs w:val="24"/>
              </w:rPr>
            </w:pPr>
            <w:r>
              <w:rPr>
                <w:rFonts w:ascii="Arial" w:hAnsi="Arial" w:cs="Arial"/>
                <w:sz w:val="24"/>
                <w:szCs w:val="24"/>
              </w:rPr>
              <w:t>Liabilities</w:t>
            </w:r>
          </w:p>
        </w:tc>
        <w:tc>
          <w:tcPr>
            <w:tcW w:w="1441" w:type="dxa"/>
          </w:tcPr>
          <w:p w:rsidR="00732366" w:rsidRDefault="00907294">
            <w:pPr>
              <w:pStyle w:val="ListParagraph"/>
              <w:spacing w:line="360" w:lineRule="auto"/>
              <w:rPr>
                <w:rFonts w:ascii="Arial" w:hAnsi="Arial" w:cs="Arial"/>
                <w:sz w:val="24"/>
                <w:szCs w:val="24"/>
              </w:rPr>
            </w:pPr>
            <w:r>
              <w:rPr>
                <w:rFonts w:ascii="Arial" w:hAnsi="Arial" w:cs="Arial"/>
                <w:sz w:val="24"/>
                <w:szCs w:val="24"/>
              </w:rPr>
              <w:t>Rs</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Assets</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Rs</w:t>
            </w:r>
          </w:p>
        </w:tc>
      </w:tr>
      <w:tr w:rsidR="00732366">
        <w:tc>
          <w:tcPr>
            <w:tcW w:w="3369" w:type="dxa"/>
          </w:tcPr>
          <w:p w:rsidR="00732366" w:rsidRDefault="00907294">
            <w:pPr>
              <w:pStyle w:val="ListParagraph"/>
              <w:spacing w:line="360" w:lineRule="auto"/>
              <w:rPr>
                <w:rFonts w:ascii="Arial" w:hAnsi="Arial" w:cs="Arial"/>
                <w:sz w:val="24"/>
                <w:szCs w:val="24"/>
              </w:rPr>
            </w:pPr>
            <w:r>
              <w:rPr>
                <w:rFonts w:ascii="Arial" w:hAnsi="Arial" w:cs="Arial"/>
                <w:sz w:val="24"/>
                <w:szCs w:val="24"/>
              </w:rPr>
              <w:t>Partners capital account</w:t>
            </w:r>
          </w:p>
          <w:p w:rsidR="00732366" w:rsidRDefault="00907294">
            <w:pPr>
              <w:pStyle w:val="ListParagraph"/>
              <w:spacing w:line="360" w:lineRule="auto"/>
              <w:rPr>
                <w:rFonts w:ascii="Arial" w:hAnsi="Arial" w:cs="Arial"/>
                <w:sz w:val="24"/>
                <w:szCs w:val="24"/>
              </w:rPr>
            </w:pPr>
            <w:r>
              <w:rPr>
                <w:rFonts w:ascii="Arial" w:hAnsi="Arial" w:cs="Arial"/>
                <w:sz w:val="24"/>
                <w:szCs w:val="24"/>
              </w:rPr>
              <w:t>B-</w:t>
            </w:r>
          </w:p>
          <w:p w:rsidR="00732366" w:rsidRDefault="00907294">
            <w:pPr>
              <w:pStyle w:val="ListParagraph"/>
              <w:spacing w:line="360" w:lineRule="auto"/>
              <w:rPr>
                <w:rFonts w:ascii="Arial" w:hAnsi="Arial" w:cs="Arial"/>
                <w:sz w:val="24"/>
                <w:szCs w:val="24"/>
              </w:rPr>
            </w:pPr>
            <w:r>
              <w:rPr>
                <w:rFonts w:ascii="Arial" w:hAnsi="Arial" w:cs="Arial"/>
                <w:sz w:val="24"/>
                <w:szCs w:val="24"/>
              </w:rPr>
              <w:t>C-</w:t>
            </w:r>
          </w:p>
        </w:tc>
        <w:tc>
          <w:tcPr>
            <w:tcW w:w="1441" w:type="dxa"/>
          </w:tcPr>
          <w:p w:rsidR="00732366" w:rsidRDefault="00732366">
            <w:pPr>
              <w:pStyle w:val="ListParagraph"/>
              <w:spacing w:line="360" w:lineRule="auto"/>
              <w:rPr>
                <w:rFonts w:ascii="Arial" w:hAnsi="Arial" w:cs="Arial"/>
                <w:sz w:val="24"/>
                <w:szCs w:val="24"/>
              </w:rPr>
            </w:pPr>
          </w:p>
          <w:p w:rsidR="00732366" w:rsidRDefault="00907294">
            <w:pPr>
              <w:pStyle w:val="ListParagraph"/>
              <w:spacing w:line="360" w:lineRule="auto"/>
              <w:rPr>
                <w:rFonts w:ascii="Arial" w:hAnsi="Arial" w:cs="Arial"/>
                <w:sz w:val="24"/>
                <w:szCs w:val="24"/>
              </w:rPr>
            </w:pPr>
            <w:r>
              <w:rPr>
                <w:rFonts w:ascii="Arial" w:hAnsi="Arial" w:cs="Arial"/>
                <w:sz w:val="24"/>
                <w:szCs w:val="24"/>
              </w:rPr>
              <w:t>60,000</w:t>
            </w:r>
          </w:p>
          <w:p w:rsidR="00732366" w:rsidRDefault="00907294">
            <w:pPr>
              <w:pStyle w:val="ListParagraph"/>
              <w:spacing w:line="360" w:lineRule="auto"/>
              <w:rPr>
                <w:rFonts w:ascii="Arial" w:hAnsi="Arial" w:cs="Arial"/>
                <w:sz w:val="24"/>
                <w:szCs w:val="24"/>
              </w:rPr>
            </w:pPr>
            <w:r>
              <w:rPr>
                <w:rFonts w:ascii="Arial" w:hAnsi="Arial" w:cs="Arial"/>
                <w:sz w:val="24"/>
                <w:szCs w:val="24"/>
              </w:rPr>
              <w:t>40,000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Land and Building</w:t>
            </w:r>
          </w:p>
          <w:p w:rsidR="00732366" w:rsidRDefault="00907294">
            <w:pPr>
              <w:pStyle w:val="ListParagraph"/>
              <w:spacing w:line="360" w:lineRule="auto"/>
              <w:rPr>
                <w:rFonts w:ascii="Arial" w:hAnsi="Arial" w:cs="Arial"/>
                <w:sz w:val="24"/>
                <w:szCs w:val="24"/>
              </w:rPr>
            </w:pPr>
            <w:r>
              <w:rPr>
                <w:rFonts w:ascii="Arial" w:hAnsi="Arial" w:cs="Arial"/>
                <w:sz w:val="24"/>
                <w:szCs w:val="24"/>
              </w:rPr>
              <w:t>Furniture</w:t>
            </w:r>
          </w:p>
          <w:p w:rsidR="00732366" w:rsidRDefault="00907294">
            <w:pPr>
              <w:pStyle w:val="ListParagraph"/>
              <w:spacing w:line="360" w:lineRule="auto"/>
              <w:rPr>
                <w:rFonts w:ascii="Arial" w:hAnsi="Arial" w:cs="Arial"/>
                <w:sz w:val="24"/>
                <w:szCs w:val="24"/>
              </w:rPr>
            </w:pPr>
            <w:r>
              <w:rPr>
                <w:rFonts w:ascii="Arial" w:hAnsi="Arial" w:cs="Arial"/>
                <w:sz w:val="24"/>
                <w:szCs w:val="24"/>
              </w:rPr>
              <w:t>Machinery</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80,000</w:t>
            </w:r>
          </w:p>
          <w:p w:rsidR="00732366" w:rsidRDefault="00907294">
            <w:pPr>
              <w:pStyle w:val="ListParagraph"/>
              <w:spacing w:line="360" w:lineRule="auto"/>
              <w:rPr>
                <w:rFonts w:ascii="Arial" w:hAnsi="Arial" w:cs="Arial"/>
                <w:sz w:val="24"/>
                <w:szCs w:val="24"/>
              </w:rPr>
            </w:pPr>
            <w:r>
              <w:rPr>
                <w:rFonts w:ascii="Arial" w:hAnsi="Arial" w:cs="Arial"/>
                <w:sz w:val="24"/>
                <w:szCs w:val="24"/>
              </w:rPr>
              <w:t>10,000</w:t>
            </w:r>
          </w:p>
          <w:p w:rsidR="00732366" w:rsidRDefault="00907294">
            <w:pPr>
              <w:pStyle w:val="ListParagraph"/>
              <w:spacing w:line="360" w:lineRule="auto"/>
              <w:rPr>
                <w:rFonts w:ascii="Arial" w:hAnsi="Arial" w:cs="Arial"/>
                <w:sz w:val="24"/>
                <w:szCs w:val="24"/>
              </w:rPr>
            </w:pPr>
            <w:r>
              <w:rPr>
                <w:rFonts w:ascii="Arial" w:hAnsi="Arial" w:cs="Arial"/>
                <w:sz w:val="24"/>
                <w:szCs w:val="24"/>
              </w:rPr>
              <w:t>20,000</w:t>
            </w:r>
          </w:p>
        </w:tc>
      </w:tr>
      <w:tr w:rsidR="00732366">
        <w:tc>
          <w:tcPr>
            <w:tcW w:w="3369" w:type="dxa"/>
          </w:tcPr>
          <w:p w:rsidR="00732366" w:rsidRDefault="00907294">
            <w:pPr>
              <w:pStyle w:val="ListParagraph"/>
              <w:spacing w:line="360" w:lineRule="auto"/>
              <w:rPr>
                <w:rFonts w:ascii="Arial" w:hAnsi="Arial" w:cs="Arial"/>
                <w:sz w:val="24"/>
                <w:szCs w:val="24"/>
              </w:rPr>
            </w:pPr>
            <w:r>
              <w:rPr>
                <w:rFonts w:ascii="Arial" w:hAnsi="Arial" w:cs="Arial"/>
                <w:sz w:val="24"/>
                <w:szCs w:val="24"/>
              </w:rPr>
              <w:t>Provision for bad debts</w:t>
            </w:r>
          </w:p>
        </w:tc>
        <w:tc>
          <w:tcPr>
            <w:tcW w:w="1441"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Debtors</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25,000</w:t>
            </w:r>
          </w:p>
        </w:tc>
      </w:tr>
      <w:tr w:rsidR="00732366">
        <w:tc>
          <w:tcPr>
            <w:tcW w:w="3369" w:type="dxa"/>
          </w:tcPr>
          <w:p w:rsidR="00732366" w:rsidRDefault="00907294">
            <w:pPr>
              <w:pStyle w:val="ListParagraph"/>
              <w:spacing w:line="360" w:lineRule="auto"/>
              <w:rPr>
                <w:rFonts w:ascii="Arial" w:hAnsi="Arial" w:cs="Arial"/>
                <w:sz w:val="24"/>
                <w:szCs w:val="24"/>
              </w:rPr>
            </w:pPr>
            <w:r>
              <w:rPr>
                <w:rFonts w:ascii="Arial" w:hAnsi="Arial" w:cs="Arial"/>
                <w:sz w:val="24"/>
                <w:szCs w:val="24"/>
              </w:rPr>
              <w:t>Creditors</w:t>
            </w:r>
          </w:p>
        </w:tc>
        <w:tc>
          <w:tcPr>
            <w:tcW w:w="1441" w:type="dxa"/>
          </w:tcPr>
          <w:p w:rsidR="00732366" w:rsidRDefault="00907294">
            <w:pPr>
              <w:pStyle w:val="ListParagraph"/>
              <w:spacing w:line="360" w:lineRule="auto"/>
              <w:rPr>
                <w:rFonts w:ascii="Arial" w:hAnsi="Arial" w:cs="Arial"/>
                <w:sz w:val="24"/>
                <w:szCs w:val="24"/>
              </w:rPr>
            </w:pPr>
            <w:r>
              <w:rPr>
                <w:rFonts w:ascii="Arial" w:hAnsi="Arial" w:cs="Arial"/>
                <w:sz w:val="24"/>
                <w:szCs w:val="24"/>
              </w:rPr>
              <w:t>60,000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Cash</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16,000</w:t>
            </w:r>
          </w:p>
        </w:tc>
      </w:tr>
      <w:tr w:rsidR="00732366">
        <w:tc>
          <w:tcPr>
            <w:tcW w:w="3369" w:type="dxa"/>
          </w:tcPr>
          <w:p w:rsidR="00732366" w:rsidRDefault="00732366">
            <w:pPr>
              <w:pStyle w:val="ListParagraph"/>
              <w:spacing w:line="360" w:lineRule="auto"/>
              <w:rPr>
                <w:rFonts w:ascii="Arial" w:hAnsi="Arial" w:cs="Arial"/>
                <w:sz w:val="24"/>
                <w:szCs w:val="24"/>
              </w:rPr>
            </w:pPr>
          </w:p>
        </w:tc>
        <w:tc>
          <w:tcPr>
            <w:tcW w:w="1441"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Profit &amp; Loss a/c</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10,000</w:t>
            </w:r>
          </w:p>
        </w:tc>
      </w:tr>
      <w:tr w:rsidR="00732366">
        <w:tc>
          <w:tcPr>
            <w:tcW w:w="3369" w:type="dxa"/>
          </w:tcPr>
          <w:p w:rsidR="00732366" w:rsidRDefault="00732366">
            <w:pPr>
              <w:pStyle w:val="ListParagraph"/>
              <w:spacing w:line="360" w:lineRule="auto"/>
              <w:rPr>
                <w:rFonts w:ascii="Arial" w:hAnsi="Arial" w:cs="Arial"/>
                <w:sz w:val="24"/>
                <w:szCs w:val="24"/>
              </w:rPr>
            </w:pPr>
          </w:p>
        </w:tc>
        <w:tc>
          <w:tcPr>
            <w:tcW w:w="1441"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1,61,000</w:t>
            </w:r>
          </w:p>
        </w:tc>
        <w:tc>
          <w:tcPr>
            <w:tcW w:w="2405"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1,61,000</w:t>
            </w:r>
          </w:p>
        </w:tc>
      </w:tr>
    </w:tbl>
    <w:p w:rsidR="00732366" w:rsidRDefault="00732366">
      <w:pPr>
        <w:pStyle w:val="ListParagraph"/>
        <w:spacing w:line="360" w:lineRule="auto"/>
        <w:rPr>
          <w:rFonts w:ascii="Arial" w:hAnsi="Arial" w:cs="Arial"/>
          <w:sz w:val="24"/>
          <w:szCs w:val="24"/>
        </w:rPr>
      </w:pPr>
    </w:p>
    <w:p w:rsidR="00732366" w:rsidRDefault="00907294">
      <w:pPr>
        <w:pStyle w:val="ListParagraph"/>
        <w:spacing w:line="360" w:lineRule="auto"/>
        <w:rPr>
          <w:rFonts w:ascii="Arial" w:hAnsi="Arial" w:cs="Arial"/>
          <w:sz w:val="24"/>
          <w:szCs w:val="24"/>
        </w:rPr>
      </w:pPr>
      <w:r>
        <w:rPr>
          <w:rFonts w:ascii="Arial" w:hAnsi="Arial" w:cs="Arial"/>
          <w:sz w:val="24"/>
          <w:szCs w:val="24"/>
        </w:rPr>
        <w:tab/>
        <w:t>D was admitted as a partner for 1/5</w:t>
      </w:r>
      <w:r>
        <w:rPr>
          <w:rFonts w:ascii="Arial" w:hAnsi="Arial" w:cs="Arial"/>
          <w:sz w:val="24"/>
          <w:szCs w:val="24"/>
          <w:vertAlign w:val="superscript"/>
        </w:rPr>
        <w:t>th</w:t>
      </w:r>
      <w:r>
        <w:rPr>
          <w:rFonts w:ascii="Arial" w:hAnsi="Arial" w:cs="Arial"/>
          <w:sz w:val="24"/>
          <w:szCs w:val="24"/>
        </w:rPr>
        <w:t xml:space="preserve"> share on the following terms-</w:t>
      </w:r>
    </w:p>
    <w:p w:rsidR="00732366" w:rsidRDefault="00907294">
      <w:pPr>
        <w:pStyle w:val="ListParagraph"/>
        <w:widowControl/>
        <w:numPr>
          <w:ilvl w:val="0"/>
          <w:numId w:val="14"/>
        </w:numPr>
        <w:autoSpaceDE/>
        <w:autoSpaceDN/>
        <w:spacing w:line="360" w:lineRule="auto"/>
        <w:contextualSpacing/>
        <w:rPr>
          <w:rFonts w:ascii="Arial" w:hAnsi="Arial" w:cs="Arial"/>
          <w:sz w:val="24"/>
          <w:szCs w:val="24"/>
        </w:rPr>
      </w:pPr>
      <w:r>
        <w:rPr>
          <w:rFonts w:ascii="Arial" w:hAnsi="Arial" w:cs="Arial"/>
          <w:sz w:val="24"/>
          <w:szCs w:val="24"/>
        </w:rPr>
        <w:t>The new ratio of the partners is 2:2:1.</w:t>
      </w:r>
    </w:p>
    <w:p w:rsidR="00732366" w:rsidRDefault="00907294">
      <w:pPr>
        <w:pStyle w:val="ListParagraph"/>
        <w:widowControl/>
        <w:numPr>
          <w:ilvl w:val="0"/>
          <w:numId w:val="14"/>
        </w:numPr>
        <w:autoSpaceDE/>
        <w:autoSpaceDN/>
        <w:spacing w:line="360" w:lineRule="auto"/>
        <w:contextualSpacing/>
        <w:rPr>
          <w:rFonts w:ascii="Arial" w:hAnsi="Arial" w:cs="Arial"/>
          <w:sz w:val="24"/>
          <w:szCs w:val="24"/>
        </w:rPr>
      </w:pPr>
      <w:r>
        <w:rPr>
          <w:rFonts w:ascii="Arial" w:hAnsi="Arial" w:cs="Arial"/>
          <w:sz w:val="24"/>
          <w:szCs w:val="24"/>
        </w:rPr>
        <w:t>D brings Rs 30,000 as her capital and Rs 15000 as her share of goodwill.</w:t>
      </w:r>
    </w:p>
    <w:p w:rsidR="00732366" w:rsidRDefault="00907294">
      <w:pPr>
        <w:pStyle w:val="ListParagraph"/>
        <w:widowControl/>
        <w:numPr>
          <w:ilvl w:val="0"/>
          <w:numId w:val="14"/>
        </w:numPr>
        <w:autoSpaceDE/>
        <w:autoSpaceDN/>
        <w:spacing w:line="360" w:lineRule="auto"/>
        <w:contextualSpacing/>
        <w:rPr>
          <w:rFonts w:ascii="Arial" w:hAnsi="Arial" w:cs="Arial"/>
          <w:sz w:val="24"/>
          <w:szCs w:val="24"/>
        </w:rPr>
      </w:pPr>
      <w:r>
        <w:rPr>
          <w:rFonts w:ascii="Arial" w:hAnsi="Arial" w:cs="Arial"/>
          <w:sz w:val="24"/>
          <w:szCs w:val="24"/>
        </w:rPr>
        <w:t>Half of the goodwill is withdrawn by the old partners.</w:t>
      </w:r>
    </w:p>
    <w:p w:rsidR="00732366" w:rsidRDefault="00907294">
      <w:pPr>
        <w:pStyle w:val="ListParagraph"/>
        <w:widowControl/>
        <w:numPr>
          <w:ilvl w:val="0"/>
          <w:numId w:val="14"/>
        </w:numPr>
        <w:autoSpaceDE/>
        <w:autoSpaceDN/>
        <w:spacing w:line="360" w:lineRule="auto"/>
        <w:contextualSpacing/>
        <w:rPr>
          <w:rFonts w:ascii="Arial" w:hAnsi="Arial" w:cs="Arial"/>
          <w:sz w:val="24"/>
          <w:szCs w:val="24"/>
        </w:rPr>
      </w:pPr>
      <w:r>
        <w:rPr>
          <w:rFonts w:ascii="Arial" w:hAnsi="Arial" w:cs="Arial"/>
          <w:sz w:val="24"/>
          <w:szCs w:val="24"/>
        </w:rPr>
        <w:t>A provision of 5% is to be maintained for doubtful debts.</w:t>
      </w:r>
    </w:p>
    <w:p w:rsidR="00732366" w:rsidRDefault="00907294">
      <w:pPr>
        <w:pStyle w:val="ListParagraph"/>
        <w:widowControl/>
        <w:numPr>
          <w:ilvl w:val="0"/>
          <w:numId w:val="14"/>
        </w:numPr>
        <w:autoSpaceDE/>
        <w:autoSpaceDN/>
        <w:spacing w:line="360" w:lineRule="auto"/>
        <w:contextualSpacing/>
        <w:rPr>
          <w:rFonts w:ascii="Arial" w:hAnsi="Arial" w:cs="Arial"/>
          <w:sz w:val="24"/>
          <w:szCs w:val="24"/>
        </w:rPr>
      </w:pPr>
      <w:r>
        <w:rPr>
          <w:rFonts w:ascii="Arial" w:hAnsi="Arial" w:cs="Arial"/>
          <w:sz w:val="24"/>
          <w:szCs w:val="24"/>
        </w:rPr>
        <w:t>An item of Rs 500 included in sundry creditors is not likely to arise</w:t>
      </w:r>
    </w:p>
    <w:p w:rsidR="00732366" w:rsidRDefault="00907294">
      <w:pPr>
        <w:pStyle w:val="ListParagraph"/>
        <w:widowControl/>
        <w:numPr>
          <w:ilvl w:val="0"/>
          <w:numId w:val="14"/>
        </w:numPr>
        <w:autoSpaceDE/>
        <w:autoSpaceDN/>
        <w:spacing w:line="360" w:lineRule="auto"/>
        <w:contextualSpacing/>
        <w:rPr>
          <w:rFonts w:ascii="Arial" w:hAnsi="Arial" w:cs="Arial"/>
          <w:sz w:val="24"/>
          <w:szCs w:val="24"/>
        </w:rPr>
      </w:pPr>
      <w:r>
        <w:rPr>
          <w:rFonts w:ascii="Arial" w:hAnsi="Arial" w:cs="Arial"/>
          <w:sz w:val="24"/>
          <w:szCs w:val="24"/>
        </w:rPr>
        <w:t>A provision of Rs 800 was to be made for damages against the firm.</w:t>
      </w:r>
    </w:p>
    <w:p w:rsidR="00732366" w:rsidRDefault="00907294">
      <w:pPr>
        <w:spacing w:line="360" w:lineRule="auto"/>
        <w:contextualSpacing/>
        <w:rPr>
          <w:rFonts w:ascii="Arial" w:hAnsi="Arial" w:cs="Arial"/>
          <w:sz w:val="24"/>
          <w:szCs w:val="24"/>
        </w:rPr>
      </w:pPr>
      <w:r>
        <w:rPr>
          <w:rFonts w:ascii="Arial" w:hAnsi="Arial" w:cs="Arial"/>
          <w:sz w:val="24"/>
          <w:szCs w:val="24"/>
        </w:rPr>
        <w:t>After making the above adjustments the capital accounts of B and C to be adjusted on the basis of D’s capital brought in the firm..Actual cash to be brought in or paid in cash.</w:t>
      </w:r>
      <w:r>
        <w:rPr>
          <w:rFonts w:ascii="Arial" w:hAnsi="Arial" w:cs="Arial"/>
          <w:sz w:val="24"/>
          <w:szCs w:val="24"/>
        </w:rPr>
        <w:tab/>
      </w:r>
    </w:p>
    <w:p w:rsidR="00732366" w:rsidRDefault="00907294">
      <w:pPr>
        <w:spacing w:line="360" w:lineRule="auto"/>
        <w:contextualSpacing/>
        <w:rPr>
          <w:rFonts w:ascii="Arial" w:hAnsi="Arial" w:cs="Arial"/>
          <w:sz w:val="24"/>
          <w:szCs w:val="24"/>
        </w:rPr>
      </w:pPr>
      <w:r>
        <w:rPr>
          <w:rFonts w:ascii="Arial" w:hAnsi="Arial" w:cs="Arial"/>
          <w:sz w:val="24"/>
          <w:szCs w:val="24"/>
        </w:rPr>
        <w:t>Prepare Revaluation Account and Partners Capital Account</w:t>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732366" w:rsidRDefault="00732366">
      <w:pPr>
        <w:spacing w:line="360" w:lineRule="auto"/>
        <w:contextualSpacing/>
        <w:rPr>
          <w:rFonts w:ascii="Arial" w:hAnsi="Arial" w:cs="Arial"/>
          <w:b/>
          <w:sz w:val="24"/>
          <w:szCs w:val="24"/>
        </w:rPr>
      </w:pPr>
    </w:p>
    <w:p w:rsidR="00732366" w:rsidRDefault="00732366">
      <w:pPr>
        <w:spacing w:line="360" w:lineRule="auto"/>
        <w:contextualSpacing/>
        <w:rPr>
          <w:rFonts w:ascii="Arial" w:hAnsi="Arial" w:cs="Arial"/>
          <w:b/>
          <w:sz w:val="24"/>
          <w:szCs w:val="24"/>
        </w:rPr>
      </w:pPr>
    </w:p>
    <w:p w:rsidR="00732366" w:rsidRDefault="00732366">
      <w:pPr>
        <w:spacing w:line="360" w:lineRule="auto"/>
        <w:contextualSpacing/>
        <w:rPr>
          <w:rFonts w:ascii="Arial" w:hAnsi="Arial" w:cs="Arial"/>
          <w:b/>
          <w:sz w:val="24"/>
          <w:szCs w:val="24"/>
        </w:rPr>
      </w:pPr>
    </w:p>
    <w:p w:rsidR="00732366" w:rsidRDefault="00732366">
      <w:pPr>
        <w:spacing w:line="360" w:lineRule="auto"/>
        <w:contextualSpacing/>
        <w:rPr>
          <w:rFonts w:ascii="Arial" w:hAnsi="Arial" w:cs="Arial"/>
          <w:b/>
          <w:sz w:val="24"/>
          <w:szCs w:val="24"/>
        </w:rPr>
      </w:pPr>
    </w:p>
    <w:p w:rsidR="00732366" w:rsidRDefault="00732366">
      <w:pPr>
        <w:spacing w:line="360" w:lineRule="auto"/>
        <w:contextualSpacing/>
        <w:rPr>
          <w:rFonts w:ascii="Arial" w:hAnsi="Arial" w:cs="Arial"/>
          <w:b/>
          <w:sz w:val="24"/>
          <w:szCs w:val="24"/>
        </w:rPr>
      </w:pPr>
    </w:p>
    <w:p w:rsidR="00732366" w:rsidRDefault="00907294">
      <w:pPr>
        <w:spacing w:line="360" w:lineRule="auto"/>
        <w:contextualSpacing/>
        <w:rPr>
          <w:rFonts w:ascii="Arial" w:hAnsi="Arial" w:cs="Arial"/>
          <w:b/>
          <w:sz w:val="24"/>
          <w:szCs w:val="24"/>
        </w:rPr>
      </w:pPr>
      <w:r>
        <w:rPr>
          <w:rFonts w:ascii="Arial" w:hAnsi="Arial" w:cs="Arial"/>
          <w:b/>
          <w:sz w:val="24"/>
          <w:szCs w:val="24"/>
        </w:rPr>
        <w:t xml:space="preserve">                       OR</w:t>
      </w:r>
    </w:p>
    <w:p w:rsidR="00732366" w:rsidRDefault="00907294">
      <w:pPr>
        <w:tabs>
          <w:tab w:val="left" w:pos="8730"/>
        </w:tabs>
        <w:spacing w:line="360" w:lineRule="auto"/>
        <w:ind w:right="630"/>
        <w:rPr>
          <w:rFonts w:ascii="Arial" w:hAnsi="Arial" w:cs="Arial"/>
          <w:sz w:val="24"/>
          <w:szCs w:val="24"/>
        </w:rPr>
      </w:pPr>
      <w:r>
        <w:rPr>
          <w:rFonts w:ascii="Arial" w:hAnsi="Arial" w:cs="Arial"/>
          <w:sz w:val="24"/>
          <w:szCs w:val="24"/>
        </w:rPr>
        <w:t>The Balance Sheet of A, B &amp; C who are partners in a firm sharing profits according to their capitals as on 31</w:t>
      </w:r>
      <w:r>
        <w:rPr>
          <w:rFonts w:ascii="Arial" w:hAnsi="Arial" w:cs="Arial"/>
          <w:sz w:val="24"/>
          <w:szCs w:val="24"/>
          <w:vertAlign w:val="superscript"/>
        </w:rPr>
        <w:t>st</w:t>
      </w:r>
      <w:r>
        <w:rPr>
          <w:rFonts w:ascii="Arial" w:hAnsi="Arial" w:cs="Arial"/>
          <w:sz w:val="24"/>
          <w:szCs w:val="24"/>
        </w:rPr>
        <w:t xml:space="preserve"> March, 2022 was as under: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843"/>
        <w:gridCol w:w="3165"/>
        <w:gridCol w:w="1800"/>
      </w:tblGrid>
      <w:tr w:rsidR="00732366">
        <w:tc>
          <w:tcPr>
            <w:tcW w:w="2552" w:type="dxa"/>
            <w:tcBorders>
              <w:top w:val="single" w:sz="4" w:space="0" w:color="000000"/>
              <w:left w:val="single" w:sz="4" w:space="0" w:color="000000"/>
              <w:bottom w:val="single" w:sz="4" w:space="0" w:color="000000"/>
              <w:right w:val="single" w:sz="4" w:space="0" w:color="000000"/>
            </w:tcBorders>
            <w:hideMark/>
          </w:tcPr>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lastRenderedPageBreak/>
              <w:t>Liabilities</w:t>
            </w:r>
          </w:p>
        </w:tc>
        <w:tc>
          <w:tcPr>
            <w:tcW w:w="1843" w:type="dxa"/>
            <w:tcBorders>
              <w:top w:val="single" w:sz="4" w:space="0" w:color="000000"/>
              <w:left w:val="single" w:sz="4" w:space="0" w:color="000000"/>
              <w:bottom w:val="single" w:sz="4" w:space="0" w:color="000000"/>
              <w:right w:val="single" w:sz="4" w:space="0" w:color="000000"/>
            </w:tcBorders>
            <w:hideMark/>
          </w:tcPr>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Rs.</w:t>
            </w:r>
          </w:p>
        </w:tc>
        <w:tc>
          <w:tcPr>
            <w:tcW w:w="3165" w:type="dxa"/>
            <w:tcBorders>
              <w:top w:val="single" w:sz="4" w:space="0" w:color="000000"/>
              <w:left w:val="single" w:sz="4" w:space="0" w:color="000000"/>
              <w:bottom w:val="single" w:sz="4" w:space="0" w:color="000000"/>
              <w:right w:val="single" w:sz="4" w:space="0" w:color="000000"/>
            </w:tcBorders>
            <w:hideMark/>
          </w:tcPr>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Assets</w:t>
            </w:r>
          </w:p>
        </w:tc>
        <w:tc>
          <w:tcPr>
            <w:tcW w:w="1800" w:type="dxa"/>
            <w:tcBorders>
              <w:top w:val="single" w:sz="4" w:space="0" w:color="000000"/>
              <w:left w:val="single" w:sz="4" w:space="0" w:color="000000"/>
              <w:bottom w:val="single" w:sz="4" w:space="0" w:color="000000"/>
              <w:right w:val="single" w:sz="4" w:space="0" w:color="000000"/>
            </w:tcBorders>
            <w:hideMark/>
          </w:tcPr>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Rs.</w:t>
            </w:r>
          </w:p>
        </w:tc>
      </w:tr>
      <w:tr w:rsidR="00732366">
        <w:trPr>
          <w:trHeight w:val="3741"/>
        </w:trPr>
        <w:tc>
          <w:tcPr>
            <w:tcW w:w="2552" w:type="dxa"/>
            <w:tcBorders>
              <w:top w:val="single" w:sz="4" w:space="0" w:color="000000"/>
              <w:left w:val="single" w:sz="4" w:space="0" w:color="000000"/>
              <w:bottom w:val="single" w:sz="4" w:space="0" w:color="000000"/>
              <w:right w:val="single" w:sz="4" w:space="0" w:color="000000"/>
            </w:tcBorders>
            <w:hideMark/>
          </w:tcPr>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Creditors</w:t>
            </w:r>
          </w:p>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A’s Capital</w:t>
            </w:r>
          </w:p>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B’s Capital</w:t>
            </w:r>
          </w:p>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C’s Capital</w:t>
            </w:r>
          </w:p>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General reserve</w:t>
            </w:r>
          </w:p>
        </w:tc>
        <w:tc>
          <w:tcPr>
            <w:tcW w:w="1843" w:type="dxa"/>
            <w:tcBorders>
              <w:top w:val="single" w:sz="4" w:space="0" w:color="000000"/>
              <w:left w:val="single" w:sz="4" w:space="0" w:color="000000"/>
              <w:bottom w:val="single" w:sz="4" w:space="0" w:color="000000"/>
              <w:right w:val="single" w:sz="4" w:space="0" w:color="000000"/>
            </w:tcBorders>
            <w:hideMark/>
          </w:tcPr>
          <w:p w:rsidR="00732366" w:rsidRDefault="00907294">
            <w:pPr>
              <w:tabs>
                <w:tab w:val="left" w:pos="8730"/>
              </w:tabs>
              <w:spacing w:after="0" w:line="360" w:lineRule="auto"/>
              <w:ind w:right="630"/>
              <w:jc w:val="right"/>
              <w:rPr>
                <w:rFonts w:ascii="Arial" w:hAnsi="Arial" w:cs="Arial"/>
                <w:sz w:val="24"/>
                <w:szCs w:val="24"/>
              </w:rPr>
            </w:pPr>
            <w:r>
              <w:rPr>
                <w:rFonts w:ascii="Arial" w:hAnsi="Arial" w:cs="Arial"/>
                <w:sz w:val="24"/>
                <w:szCs w:val="24"/>
              </w:rPr>
              <w:t>21,000</w:t>
            </w:r>
          </w:p>
          <w:p w:rsidR="00732366" w:rsidRDefault="00907294">
            <w:pPr>
              <w:tabs>
                <w:tab w:val="left" w:pos="8730"/>
              </w:tabs>
              <w:spacing w:after="0" w:line="360" w:lineRule="auto"/>
              <w:ind w:right="630"/>
              <w:jc w:val="right"/>
              <w:rPr>
                <w:rFonts w:ascii="Arial" w:hAnsi="Arial" w:cs="Arial"/>
                <w:sz w:val="24"/>
                <w:szCs w:val="24"/>
              </w:rPr>
            </w:pPr>
            <w:r>
              <w:rPr>
                <w:rFonts w:ascii="Arial" w:hAnsi="Arial" w:cs="Arial"/>
                <w:sz w:val="24"/>
                <w:szCs w:val="24"/>
              </w:rPr>
              <w:t>80,000</w:t>
            </w:r>
          </w:p>
          <w:p w:rsidR="00732366" w:rsidRDefault="00907294">
            <w:pPr>
              <w:tabs>
                <w:tab w:val="left" w:pos="8730"/>
              </w:tabs>
              <w:spacing w:after="0" w:line="360" w:lineRule="auto"/>
              <w:ind w:right="630"/>
              <w:jc w:val="right"/>
              <w:rPr>
                <w:rFonts w:ascii="Arial" w:hAnsi="Arial" w:cs="Arial"/>
                <w:sz w:val="24"/>
                <w:szCs w:val="24"/>
              </w:rPr>
            </w:pPr>
            <w:r>
              <w:rPr>
                <w:rFonts w:ascii="Arial" w:hAnsi="Arial" w:cs="Arial"/>
                <w:sz w:val="24"/>
                <w:szCs w:val="24"/>
              </w:rPr>
              <w:t>40,000</w:t>
            </w:r>
          </w:p>
          <w:p w:rsidR="00732366" w:rsidRDefault="00907294">
            <w:pPr>
              <w:tabs>
                <w:tab w:val="left" w:pos="8730"/>
              </w:tabs>
              <w:spacing w:after="0" w:line="360" w:lineRule="auto"/>
              <w:ind w:right="630"/>
              <w:jc w:val="right"/>
              <w:rPr>
                <w:rFonts w:ascii="Arial" w:hAnsi="Arial" w:cs="Arial"/>
                <w:sz w:val="24"/>
                <w:szCs w:val="24"/>
              </w:rPr>
            </w:pPr>
            <w:r>
              <w:rPr>
                <w:rFonts w:ascii="Arial" w:hAnsi="Arial" w:cs="Arial"/>
                <w:sz w:val="24"/>
                <w:szCs w:val="24"/>
              </w:rPr>
              <w:t>40,000</w:t>
            </w:r>
          </w:p>
          <w:p w:rsidR="00732366" w:rsidRDefault="00907294">
            <w:pPr>
              <w:tabs>
                <w:tab w:val="left" w:pos="8730"/>
              </w:tabs>
              <w:spacing w:after="0" w:line="360" w:lineRule="auto"/>
              <w:ind w:right="630"/>
              <w:jc w:val="right"/>
              <w:rPr>
                <w:rFonts w:ascii="Arial" w:hAnsi="Arial" w:cs="Arial"/>
                <w:sz w:val="24"/>
                <w:szCs w:val="24"/>
              </w:rPr>
            </w:pPr>
            <w:r>
              <w:rPr>
                <w:rFonts w:ascii="Arial" w:hAnsi="Arial" w:cs="Arial"/>
                <w:sz w:val="24"/>
                <w:szCs w:val="24"/>
              </w:rPr>
              <w:t>20,000</w:t>
            </w:r>
          </w:p>
          <w:p w:rsidR="00732366" w:rsidRDefault="00732366">
            <w:pPr>
              <w:tabs>
                <w:tab w:val="left" w:pos="8730"/>
              </w:tabs>
              <w:spacing w:after="0" w:line="360" w:lineRule="auto"/>
              <w:ind w:right="630"/>
              <w:jc w:val="right"/>
              <w:rPr>
                <w:rFonts w:ascii="Arial" w:hAnsi="Arial" w:cs="Arial"/>
                <w:sz w:val="24"/>
                <w:szCs w:val="24"/>
              </w:rPr>
            </w:pPr>
          </w:p>
        </w:tc>
        <w:tc>
          <w:tcPr>
            <w:tcW w:w="3165" w:type="dxa"/>
            <w:tcBorders>
              <w:top w:val="single" w:sz="4" w:space="0" w:color="000000"/>
              <w:left w:val="single" w:sz="4" w:space="0" w:color="000000"/>
              <w:bottom w:val="single" w:sz="4" w:space="0" w:color="000000"/>
              <w:right w:val="single" w:sz="4" w:space="0" w:color="000000"/>
            </w:tcBorders>
            <w:hideMark/>
          </w:tcPr>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Building</w:t>
            </w:r>
          </w:p>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Machinery</w:t>
            </w:r>
          </w:p>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Stock</w:t>
            </w:r>
          </w:p>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Debtor              20,000</w:t>
            </w:r>
          </w:p>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 xml:space="preserve">Less provision                                               for bad debts  </w:t>
            </w:r>
            <w:r>
              <w:rPr>
                <w:rFonts w:ascii="Arial" w:hAnsi="Arial" w:cs="Arial"/>
                <w:sz w:val="24"/>
                <w:szCs w:val="24"/>
                <w:u w:val="single"/>
              </w:rPr>
              <w:t xml:space="preserve">   1,000</w:t>
            </w:r>
          </w:p>
          <w:p w:rsidR="00732366" w:rsidRDefault="00907294">
            <w:pPr>
              <w:tabs>
                <w:tab w:val="left" w:pos="8730"/>
              </w:tabs>
              <w:spacing w:after="0" w:line="360" w:lineRule="auto"/>
              <w:ind w:right="630"/>
              <w:rPr>
                <w:rFonts w:ascii="Arial" w:hAnsi="Arial" w:cs="Arial"/>
                <w:sz w:val="24"/>
                <w:szCs w:val="24"/>
              </w:rPr>
            </w:pPr>
            <w:r>
              <w:rPr>
                <w:rFonts w:ascii="Arial" w:hAnsi="Arial" w:cs="Arial"/>
                <w:sz w:val="24"/>
                <w:szCs w:val="24"/>
              </w:rPr>
              <w:t>Cash at Bank</w:t>
            </w:r>
          </w:p>
        </w:tc>
        <w:tc>
          <w:tcPr>
            <w:tcW w:w="1800" w:type="dxa"/>
            <w:tcBorders>
              <w:top w:val="single" w:sz="4" w:space="0" w:color="000000"/>
              <w:left w:val="single" w:sz="4" w:space="0" w:color="000000"/>
              <w:bottom w:val="single" w:sz="4" w:space="0" w:color="000000"/>
              <w:right w:val="single" w:sz="4" w:space="0" w:color="000000"/>
            </w:tcBorders>
          </w:tcPr>
          <w:p w:rsidR="00732366" w:rsidRDefault="00907294">
            <w:pPr>
              <w:tabs>
                <w:tab w:val="left" w:pos="8730"/>
              </w:tabs>
              <w:spacing w:after="0" w:line="360" w:lineRule="auto"/>
              <w:ind w:right="630"/>
              <w:jc w:val="right"/>
              <w:rPr>
                <w:rFonts w:ascii="Arial" w:hAnsi="Arial" w:cs="Arial"/>
                <w:sz w:val="24"/>
                <w:szCs w:val="24"/>
              </w:rPr>
            </w:pPr>
            <w:r>
              <w:rPr>
                <w:rFonts w:ascii="Arial" w:hAnsi="Arial" w:cs="Arial"/>
                <w:sz w:val="24"/>
                <w:szCs w:val="24"/>
              </w:rPr>
              <w:t>1,00,000</w:t>
            </w:r>
          </w:p>
          <w:p w:rsidR="00732366" w:rsidRDefault="00907294">
            <w:pPr>
              <w:tabs>
                <w:tab w:val="left" w:pos="8730"/>
              </w:tabs>
              <w:spacing w:after="0" w:line="360" w:lineRule="auto"/>
              <w:ind w:right="630"/>
              <w:jc w:val="right"/>
              <w:rPr>
                <w:rFonts w:ascii="Arial" w:hAnsi="Arial" w:cs="Arial"/>
                <w:sz w:val="24"/>
                <w:szCs w:val="24"/>
              </w:rPr>
            </w:pPr>
            <w:r>
              <w:rPr>
                <w:rFonts w:ascii="Arial" w:hAnsi="Arial" w:cs="Arial"/>
                <w:sz w:val="24"/>
                <w:szCs w:val="24"/>
              </w:rPr>
              <w:t>50,000</w:t>
            </w:r>
          </w:p>
          <w:p w:rsidR="00732366" w:rsidRDefault="00907294">
            <w:pPr>
              <w:tabs>
                <w:tab w:val="left" w:pos="8730"/>
              </w:tabs>
              <w:spacing w:after="0" w:line="360" w:lineRule="auto"/>
              <w:ind w:right="630"/>
              <w:jc w:val="right"/>
              <w:rPr>
                <w:rFonts w:ascii="Arial" w:hAnsi="Arial" w:cs="Arial"/>
                <w:sz w:val="24"/>
                <w:szCs w:val="24"/>
              </w:rPr>
            </w:pPr>
            <w:r>
              <w:rPr>
                <w:rFonts w:ascii="Arial" w:hAnsi="Arial" w:cs="Arial"/>
                <w:sz w:val="24"/>
                <w:szCs w:val="24"/>
              </w:rPr>
              <w:t>18,000</w:t>
            </w:r>
          </w:p>
          <w:p w:rsidR="00732366" w:rsidRDefault="00732366">
            <w:pPr>
              <w:tabs>
                <w:tab w:val="left" w:pos="8730"/>
              </w:tabs>
              <w:spacing w:after="0" w:line="360" w:lineRule="auto"/>
              <w:ind w:right="630"/>
              <w:jc w:val="right"/>
              <w:rPr>
                <w:rFonts w:ascii="Arial" w:hAnsi="Arial" w:cs="Arial"/>
                <w:sz w:val="24"/>
                <w:szCs w:val="24"/>
              </w:rPr>
            </w:pPr>
          </w:p>
          <w:p w:rsidR="00732366" w:rsidRDefault="00732366">
            <w:pPr>
              <w:tabs>
                <w:tab w:val="left" w:pos="8730"/>
              </w:tabs>
              <w:spacing w:after="0" w:line="360" w:lineRule="auto"/>
              <w:ind w:right="630"/>
              <w:jc w:val="right"/>
              <w:rPr>
                <w:rFonts w:ascii="Arial" w:hAnsi="Arial" w:cs="Arial"/>
                <w:sz w:val="24"/>
                <w:szCs w:val="24"/>
              </w:rPr>
            </w:pPr>
          </w:p>
          <w:p w:rsidR="00732366" w:rsidRDefault="00907294">
            <w:pPr>
              <w:tabs>
                <w:tab w:val="left" w:pos="8730"/>
              </w:tabs>
              <w:spacing w:after="0" w:line="360" w:lineRule="auto"/>
              <w:ind w:right="630"/>
              <w:jc w:val="right"/>
              <w:rPr>
                <w:rFonts w:ascii="Arial" w:hAnsi="Arial" w:cs="Arial"/>
                <w:sz w:val="24"/>
                <w:szCs w:val="24"/>
              </w:rPr>
            </w:pPr>
            <w:r>
              <w:rPr>
                <w:rFonts w:ascii="Arial" w:hAnsi="Arial" w:cs="Arial"/>
                <w:sz w:val="24"/>
                <w:szCs w:val="24"/>
              </w:rPr>
              <w:t>19,000</w:t>
            </w:r>
          </w:p>
          <w:p w:rsidR="00732366" w:rsidRDefault="00907294">
            <w:pPr>
              <w:tabs>
                <w:tab w:val="left" w:pos="8730"/>
              </w:tabs>
              <w:spacing w:after="0" w:line="360" w:lineRule="auto"/>
              <w:ind w:right="630"/>
              <w:jc w:val="right"/>
              <w:rPr>
                <w:rFonts w:ascii="Arial" w:hAnsi="Arial" w:cs="Arial"/>
                <w:sz w:val="24"/>
                <w:szCs w:val="24"/>
              </w:rPr>
            </w:pPr>
            <w:r>
              <w:rPr>
                <w:rFonts w:ascii="Arial" w:hAnsi="Arial" w:cs="Arial"/>
                <w:sz w:val="24"/>
                <w:szCs w:val="24"/>
              </w:rPr>
              <w:t>14,000</w:t>
            </w:r>
          </w:p>
        </w:tc>
      </w:tr>
      <w:tr w:rsidR="00732366">
        <w:trPr>
          <w:trHeight w:val="414"/>
        </w:trPr>
        <w:tc>
          <w:tcPr>
            <w:tcW w:w="2552" w:type="dxa"/>
            <w:tcBorders>
              <w:top w:val="single" w:sz="4" w:space="0" w:color="000000"/>
              <w:left w:val="single" w:sz="4" w:space="0" w:color="000000"/>
              <w:bottom w:val="single" w:sz="4" w:space="0" w:color="000000"/>
              <w:right w:val="single" w:sz="4" w:space="0" w:color="000000"/>
            </w:tcBorders>
          </w:tcPr>
          <w:p w:rsidR="00732366" w:rsidRDefault="00732366">
            <w:pPr>
              <w:tabs>
                <w:tab w:val="left" w:pos="8730"/>
              </w:tabs>
              <w:spacing w:after="0" w:line="360" w:lineRule="auto"/>
              <w:ind w:right="630"/>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732366" w:rsidRDefault="00907294">
            <w:pPr>
              <w:tabs>
                <w:tab w:val="left" w:pos="8730"/>
              </w:tabs>
              <w:spacing w:after="0" w:line="360" w:lineRule="auto"/>
              <w:ind w:right="630"/>
              <w:jc w:val="right"/>
              <w:rPr>
                <w:rFonts w:ascii="Arial" w:hAnsi="Arial" w:cs="Arial"/>
                <w:b/>
                <w:sz w:val="24"/>
                <w:szCs w:val="24"/>
              </w:rPr>
            </w:pPr>
            <w:r>
              <w:rPr>
                <w:rFonts w:ascii="Arial" w:hAnsi="Arial" w:cs="Arial"/>
                <w:b/>
                <w:sz w:val="24"/>
                <w:szCs w:val="24"/>
              </w:rPr>
              <w:t>2,01,000</w:t>
            </w:r>
          </w:p>
        </w:tc>
        <w:tc>
          <w:tcPr>
            <w:tcW w:w="3165" w:type="dxa"/>
            <w:tcBorders>
              <w:top w:val="single" w:sz="4" w:space="0" w:color="000000"/>
              <w:left w:val="single" w:sz="4" w:space="0" w:color="000000"/>
              <w:bottom w:val="single" w:sz="4" w:space="0" w:color="000000"/>
              <w:right w:val="single" w:sz="4" w:space="0" w:color="000000"/>
            </w:tcBorders>
          </w:tcPr>
          <w:p w:rsidR="00732366" w:rsidRDefault="00732366">
            <w:pPr>
              <w:tabs>
                <w:tab w:val="left" w:pos="8730"/>
              </w:tabs>
              <w:spacing w:after="0" w:line="360" w:lineRule="auto"/>
              <w:ind w:right="630"/>
              <w:rPr>
                <w:rFonts w:ascii="Arial" w:hAnsi="Arial" w:cs="Arial"/>
                <w:b/>
                <w:sz w:val="24"/>
                <w:szCs w:val="24"/>
              </w:rPr>
            </w:pPr>
          </w:p>
        </w:tc>
        <w:tc>
          <w:tcPr>
            <w:tcW w:w="1800" w:type="dxa"/>
            <w:tcBorders>
              <w:top w:val="single" w:sz="4" w:space="0" w:color="000000"/>
              <w:left w:val="single" w:sz="4" w:space="0" w:color="000000"/>
              <w:bottom w:val="single" w:sz="4" w:space="0" w:color="000000"/>
              <w:right w:val="single" w:sz="4" w:space="0" w:color="000000"/>
            </w:tcBorders>
            <w:hideMark/>
          </w:tcPr>
          <w:p w:rsidR="00732366" w:rsidRDefault="00907294">
            <w:pPr>
              <w:tabs>
                <w:tab w:val="left" w:pos="8730"/>
              </w:tabs>
              <w:spacing w:after="0" w:line="360" w:lineRule="auto"/>
              <w:ind w:right="630"/>
              <w:jc w:val="right"/>
              <w:rPr>
                <w:rFonts w:ascii="Arial" w:hAnsi="Arial" w:cs="Arial"/>
                <w:b/>
                <w:sz w:val="24"/>
                <w:szCs w:val="24"/>
              </w:rPr>
            </w:pPr>
            <w:r>
              <w:rPr>
                <w:rFonts w:ascii="Arial" w:hAnsi="Arial" w:cs="Arial"/>
                <w:b/>
                <w:sz w:val="24"/>
                <w:szCs w:val="24"/>
              </w:rPr>
              <w:t>2,01,000</w:t>
            </w:r>
          </w:p>
        </w:tc>
      </w:tr>
    </w:tbl>
    <w:p w:rsidR="00732366" w:rsidRDefault="00732366">
      <w:pPr>
        <w:tabs>
          <w:tab w:val="left" w:pos="8730"/>
        </w:tabs>
        <w:spacing w:line="360" w:lineRule="auto"/>
        <w:ind w:right="630"/>
        <w:rPr>
          <w:rFonts w:ascii="Arial" w:hAnsi="Arial" w:cs="Arial"/>
          <w:sz w:val="24"/>
          <w:szCs w:val="24"/>
        </w:rPr>
      </w:pPr>
    </w:p>
    <w:p w:rsidR="00732366" w:rsidRDefault="00907294">
      <w:pPr>
        <w:rPr>
          <w:rFonts w:ascii="Arial" w:hAnsi="Arial" w:cs="Arial"/>
        </w:rPr>
      </w:pPr>
      <w:r>
        <w:rPr>
          <w:rFonts w:ascii="Arial" w:hAnsi="Arial" w:cs="Arial"/>
        </w:rPr>
        <w:t>On that day B decided to retire from the firm and was paid for his share in the firm subject to the following:</w:t>
      </w:r>
    </w:p>
    <w:p w:rsidR="00732366" w:rsidRDefault="00907294">
      <w:pPr>
        <w:rPr>
          <w:rFonts w:ascii="Arial" w:hAnsi="Arial" w:cs="Arial"/>
        </w:rPr>
      </w:pPr>
      <w:r>
        <w:rPr>
          <w:rFonts w:ascii="Arial" w:hAnsi="Arial" w:cs="Arial"/>
        </w:rPr>
        <w:t>a) Buildings to be appreciated to Rs.1,20,000.</w:t>
      </w:r>
    </w:p>
    <w:p w:rsidR="00732366" w:rsidRDefault="00907294">
      <w:pPr>
        <w:rPr>
          <w:rFonts w:ascii="Arial" w:hAnsi="Arial" w:cs="Arial"/>
        </w:rPr>
      </w:pPr>
      <w:r>
        <w:rPr>
          <w:rFonts w:ascii="Arial" w:hAnsi="Arial" w:cs="Arial"/>
        </w:rPr>
        <w:t>b) Provision for bad debts is to be increased to 15% on debtors.</w:t>
      </w:r>
    </w:p>
    <w:p w:rsidR="00732366" w:rsidRDefault="00907294">
      <w:pPr>
        <w:rPr>
          <w:rFonts w:ascii="Arial" w:hAnsi="Arial" w:cs="Arial"/>
        </w:rPr>
      </w:pPr>
      <w:r>
        <w:rPr>
          <w:rFonts w:ascii="Arial" w:hAnsi="Arial" w:cs="Arial"/>
        </w:rPr>
        <w:t>c) Machinery to be depreciated by Rs.10,000,</w:t>
      </w:r>
    </w:p>
    <w:p w:rsidR="00732366" w:rsidRDefault="00907294">
      <w:pPr>
        <w:rPr>
          <w:rFonts w:ascii="Arial" w:hAnsi="Arial" w:cs="Arial"/>
        </w:rPr>
      </w:pPr>
      <w:r>
        <w:rPr>
          <w:rFonts w:ascii="Arial" w:hAnsi="Arial" w:cs="Arial"/>
        </w:rPr>
        <w:t>d) Goodwill of the firm is valued at Rs. 72,000 and the retiring partner’s share is adjusted through the capital accounts of remaining partners.</w:t>
      </w:r>
    </w:p>
    <w:p w:rsidR="00732366" w:rsidRDefault="00907294">
      <w:pPr>
        <w:rPr>
          <w:rFonts w:ascii="Arial" w:hAnsi="Arial" w:cs="Arial"/>
        </w:rPr>
      </w:pPr>
      <w:r>
        <w:rPr>
          <w:rFonts w:ascii="Arial" w:hAnsi="Arial" w:cs="Arial"/>
        </w:rPr>
        <w:t>Prepare Revaluation accounts and  Partners Capital Account.</w:t>
      </w:r>
    </w:p>
    <w:p w:rsidR="00732366" w:rsidRDefault="00907294">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p>
    <w:p w:rsidR="00732366" w:rsidRDefault="00907294">
      <w:pPr>
        <w:spacing w:after="0" w:line="360" w:lineRule="auto"/>
        <w:rPr>
          <w:rFonts w:ascii="Arial" w:hAnsi="Arial" w:cs="Arial"/>
          <w:sz w:val="24"/>
          <w:szCs w:val="24"/>
          <w:lang w:val="en-IN"/>
        </w:rPr>
      </w:pPr>
      <w:r>
        <w:rPr>
          <w:rFonts w:ascii="Arial" w:hAnsi="Arial" w:cs="Arial"/>
          <w:sz w:val="24"/>
          <w:szCs w:val="24"/>
          <w:lang w:val="en-IN"/>
        </w:rPr>
        <w:t>25., Akbar and Akshay were in partnership sharing profits and losses in the ratio 5:3:</w:t>
      </w:r>
      <w:r w:rsidR="00237A94" w:rsidRPr="00237A94">
        <w:rPr>
          <w:rFonts w:ascii="Arial" w:hAnsi="Arial" w:cs="Arial"/>
          <w:sz w:val="24"/>
          <w:szCs w:val="24"/>
          <w:lang w:val="en-IN"/>
        </w:rPr>
        <w:t xml:space="preserve"> </w:t>
      </w:r>
      <w:r w:rsidR="00237A94">
        <w:rPr>
          <w:rFonts w:ascii="Arial" w:hAnsi="Arial" w:cs="Arial"/>
          <w:sz w:val="24"/>
          <w:szCs w:val="24"/>
          <w:lang w:val="en-IN"/>
        </w:rPr>
        <w:t xml:space="preserve">Amar </w:t>
      </w:r>
      <w:r>
        <w:rPr>
          <w:rFonts w:ascii="Arial" w:hAnsi="Arial" w:cs="Arial"/>
          <w:sz w:val="24"/>
          <w:szCs w:val="24"/>
          <w:lang w:val="en-IN"/>
        </w:rPr>
        <w:t>2. on 31</w:t>
      </w:r>
      <w:r>
        <w:rPr>
          <w:rFonts w:ascii="Arial" w:hAnsi="Arial" w:cs="Arial"/>
          <w:sz w:val="24"/>
          <w:szCs w:val="24"/>
          <w:vertAlign w:val="superscript"/>
          <w:lang w:val="en-IN"/>
        </w:rPr>
        <w:t>st</w:t>
      </w:r>
      <w:r>
        <w:rPr>
          <w:rFonts w:ascii="Arial" w:hAnsi="Arial" w:cs="Arial"/>
          <w:sz w:val="24"/>
          <w:szCs w:val="24"/>
          <w:lang w:val="en-IN"/>
        </w:rPr>
        <w:t xml:space="preserve"> March 2021, their balance sheet was as follows: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1561"/>
        <w:gridCol w:w="2997"/>
        <w:gridCol w:w="1498"/>
      </w:tblGrid>
      <w:tr w:rsidR="00732366">
        <w:tc>
          <w:tcPr>
            <w:tcW w:w="3240"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Liabilities</w:t>
            </w:r>
          </w:p>
        </w:tc>
        <w:tc>
          <w:tcPr>
            <w:tcW w:w="1620"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Amount Rs.</w:t>
            </w:r>
          </w:p>
        </w:tc>
        <w:tc>
          <w:tcPr>
            <w:tcW w:w="3240"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Assets</w:t>
            </w:r>
          </w:p>
        </w:tc>
        <w:tc>
          <w:tcPr>
            <w:tcW w:w="1548"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Amount Rs.</w:t>
            </w:r>
          </w:p>
        </w:tc>
      </w:tr>
      <w:tr w:rsidR="00732366">
        <w:trPr>
          <w:trHeight w:val="2030"/>
        </w:trPr>
        <w:tc>
          <w:tcPr>
            <w:tcW w:w="3240" w:type="dxa"/>
            <w:vMerge w:val="restart"/>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General Reserve</w:t>
            </w:r>
          </w:p>
          <w:p w:rsidR="00732366" w:rsidRDefault="00907294">
            <w:pPr>
              <w:spacing w:line="360" w:lineRule="auto"/>
              <w:rPr>
                <w:rFonts w:ascii="Arial" w:hAnsi="Arial" w:cs="Arial"/>
                <w:sz w:val="24"/>
                <w:szCs w:val="24"/>
                <w:lang w:val="en-IN"/>
              </w:rPr>
            </w:pPr>
            <w:r>
              <w:rPr>
                <w:rFonts w:ascii="Arial" w:hAnsi="Arial" w:cs="Arial"/>
                <w:sz w:val="24"/>
                <w:szCs w:val="24"/>
                <w:lang w:val="en-IN"/>
              </w:rPr>
              <w:t>Workmen Compensation Reserve</w:t>
            </w:r>
          </w:p>
          <w:p w:rsidR="00732366" w:rsidRDefault="00907294">
            <w:pPr>
              <w:spacing w:line="360" w:lineRule="auto"/>
              <w:rPr>
                <w:rFonts w:ascii="Arial" w:hAnsi="Arial" w:cs="Arial"/>
                <w:sz w:val="24"/>
                <w:szCs w:val="24"/>
                <w:lang w:val="en-IN"/>
              </w:rPr>
            </w:pPr>
            <w:r>
              <w:rPr>
                <w:rFonts w:ascii="Arial" w:hAnsi="Arial" w:cs="Arial"/>
                <w:sz w:val="24"/>
                <w:szCs w:val="24"/>
                <w:lang w:val="en-IN"/>
              </w:rPr>
              <w:lastRenderedPageBreak/>
              <w:t>Capital  Amar      50,000</w:t>
            </w:r>
          </w:p>
          <w:p w:rsidR="00732366" w:rsidRDefault="00907294">
            <w:pPr>
              <w:spacing w:line="360" w:lineRule="auto"/>
              <w:rPr>
                <w:rFonts w:ascii="Arial" w:hAnsi="Arial" w:cs="Arial"/>
                <w:sz w:val="24"/>
                <w:szCs w:val="24"/>
                <w:lang w:val="en-IN"/>
              </w:rPr>
            </w:pPr>
            <w:r>
              <w:rPr>
                <w:rFonts w:ascii="Arial" w:hAnsi="Arial" w:cs="Arial"/>
                <w:sz w:val="24"/>
                <w:szCs w:val="24"/>
                <w:lang w:val="en-IN"/>
              </w:rPr>
              <w:t xml:space="preserve">             Akbar    50,000</w:t>
            </w:r>
          </w:p>
          <w:p w:rsidR="00732366" w:rsidRDefault="00907294">
            <w:pPr>
              <w:spacing w:line="360" w:lineRule="auto"/>
              <w:rPr>
                <w:rFonts w:ascii="Arial" w:hAnsi="Arial" w:cs="Arial"/>
                <w:sz w:val="24"/>
                <w:szCs w:val="24"/>
                <w:lang w:val="en-IN"/>
              </w:rPr>
            </w:pPr>
            <w:r>
              <w:rPr>
                <w:rFonts w:ascii="Arial" w:hAnsi="Arial" w:cs="Arial"/>
                <w:sz w:val="24"/>
                <w:szCs w:val="24"/>
                <w:lang w:val="en-IN"/>
              </w:rPr>
              <w:t>Akshay</w:t>
            </w:r>
            <w:r>
              <w:rPr>
                <w:rFonts w:ascii="Arial" w:hAnsi="Arial" w:cs="Arial"/>
                <w:sz w:val="24"/>
                <w:szCs w:val="24"/>
                <w:u w:val="single"/>
                <w:lang w:val="en-IN"/>
              </w:rPr>
              <w:t>40,000</w:t>
            </w:r>
          </w:p>
        </w:tc>
        <w:tc>
          <w:tcPr>
            <w:tcW w:w="1620"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lastRenderedPageBreak/>
              <w:t>24,000</w:t>
            </w:r>
          </w:p>
          <w:p w:rsidR="00732366" w:rsidRDefault="00907294">
            <w:pPr>
              <w:spacing w:line="360" w:lineRule="auto"/>
              <w:rPr>
                <w:rFonts w:ascii="Arial" w:hAnsi="Arial" w:cs="Arial"/>
                <w:sz w:val="24"/>
                <w:szCs w:val="24"/>
                <w:lang w:val="en-IN"/>
              </w:rPr>
            </w:pPr>
            <w:r>
              <w:rPr>
                <w:rFonts w:ascii="Arial" w:hAnsi="Arial" w:cs="Arial"/>
                <w:sz w:val="24"/>
                <w:szCs w:val="24"/>
                <w:lang w:val="en-IN"/>
              </w:rPr>
              <w:t>30,000</w:t>
            </w:r>
          </w:p>
          <w:p w:rsidR="00732366" w:rsidRDefault="00732366">
            <w:pPr>
              <w:spacing w:line="360" w:lineRule="auto"/>
              <w:rPr>
                <w:rFonts w:ascii="Arial" w:hAnsi="Arial" w:cs="Arial"/>
                <w:sz w:val="24"/>
                <w:szCs w:val="24"/>
                <w:lang w:val="en-IN"/>
              </w:rPr>
            </w:pPr>
          </w:p>
          <w:p w:rsidR="00732366" w:rsidRDefault="00907294">
            <w:pPr>
              <w:spacing w:line="360" w:lineRule="auto"/>
              <w:rPr>
                <w:rFonts w:ascii="Arial" w:hAnsi="Arial" w:cs="Arial"/>
                <w:sz w:val="24"/>
                <w:szCs w:val="24"/>
                <w:lang w:val="en-IN"/>
              </w:rPr>
            </w:pPr>
            <w:r>
              <w:rPr>
                <w:rFonts w:ascii="Arial" w:hAnsi="Arial" w:cs="Arial"/>
                <w:sz w:val="24"/>
                <w:szCs w:val="24"/>
                <w:lang w:val="en-IN"/>
              </w:rPr>
              <w:lastRenderedPageBreak/>
              <w:t>10,000</w:t>
            </w:r>
          </w:p>
          <w:p w:rsidR="00732366" w:rsidRDefault="00732366">
            <w:pPr>
              <w:spacing w:line="360" w:lineRule="auto"/>
              <w:rPr>
                <w:rFonts w:ascii="Arial" w:hAnsi="Arial" w:cs="Arial"/>
                <w:sz w:val="24"/>
                <w:szCs w:val="24"/>
                <w:lang w:val="en-IN"/>
              </w:rPr>
            </w:pPr>
          </w:p>
          <w:p w:rsidR="00732366" w:rsidRDefault="00732366">
            <w:pPr>
              <w:spacing w:line="360" w:lineRule="auto"/>
              <w:rPr>
                <w:rFonts w:ascii="Arial" w:hAnsi="Arial" w:cs="Arial"/>
                <w:sz w:val="24"/>
                <w:szCs w:val="24"/>
                <w:lang w:val="en-IN"/>
              </w:rPr>
            </w:pPr>
          </w:p>
          <w:p w:rsidR="00732366" w:rsidRDefault="00907294">
            <w:pPr>
              <w:spacing w:line="360" w:lineRule="auto"/>
              <w:rPr>
                <w:rFonts w:ascii="Arial" w:hAnsi="Arial" w:cs="Arial"/>
                <w:sz w:val="24"/>
                <w:szCs w:val="24"/>
                <w:lang w:val="en-IN"/>
              </w:rPr>
            </w:pPr>
            <w:r>
              <w:rPr>
                <w:rFonts w:ascii="Arial" w:hAnsi="Arial" w:cs="Arial"/>
                <w:sz w:val="24"/>
                <w:szCs w:val="24"/>
                <w:lang w:val="en-IN"/>
              </w:rPr>
              <w:t>1,40,000</w:t>
            </w:r>
          </w:p>
        </w:tc>
        <w:tc>
          <w:tcPr>
            <w:tcW w:w="3240" w:type="dxa"/>
            <w:vMerge w:val="restart"/>
            <w:shd w:val="clear" w:color="auto" w:fill="auto"/>
          </w:tcPr>
          <w:p w:rsidR="00237A94" w:rsidRDefault="00907294" w:rsidP="00237A94">
            <w:pPr>
              <w:spacing w:line="360" w:lineRule="auto"/>
              <w:rPr>
                <w:rFonts w:ascii="Arial" w:hAnsi="Arial" w:cs="Arial"/>
                <w:sz w:val="24"/>
                <w:szCs w:val="24"/>
                <w:lang w:val="en-IN"/>
              </w:rPr>
            </w:pPr>
            <w:r>
              <w:rPr>
                <w:rFonts w:ascii="Arial" w:hAnsi="Arial" w:cs="Arial"/>
                <w:sz w:val="24"/>
                <w:szCs w:val="24"/>
                <w:lang w:val="en-IN"/>
              </w:rPr>
              <w:lastRenderedPageBreak/>
              <w:t>Cash at Bank</w:t>
            </w:r>
            <w:r w:rsidR="00237A94">
              <w:rPr>
                <w:rFonts w:ascii="Arial" w:hAnsi="Arial" w:cs="Arial"/>
                <w:sz w:val="24"/>
                <w:szCs w:val="24"/>
                <w:lang w:val="en-IN"/>
              </w:rPr>
              <w:t xml:space="preserve"> Sundry Creditors</w:t>
            </w:r>
          </w:p>
          <w:p w:rsidR="00732366" w:rsidRDefault="00732366">
            <w:pPr>
              <w:spacing w:line="360" w:lineRule="auto"/>
              <w:rPr>
                <w:rFonts w:ascii="Arial" w:hAnsi="Arial" w:cs="Arial"/>
                <w:sz w:val="24"/>
                <w:szCs w:val="24"/>
                <w:lang w:val="en-IN"/>
              </w:rPr>
            </w:pPr>
          </w:p>
          <w:p w:rsidR="00732366" w:rsidRDefault="00907294">
            <w:pPr>
              <w:spacing w:line="360" w:lineRule="auto"/>
              <w:rPr>
                <w:rFonts w:ascii="Arial" w:hAnsi="Arial" w:cs="Arial"/>
                <w:sz w:val="24"/>
                <w:szCs w:val="24"/>
                <w:lang w:val="en-IN"/>
              </w:rPr>
            </w:pPr>
            <w:r>
              <w:rPr>
                <w:rFonts w:ascii="Arial" w:hAnsi="Arial" w:cs="Arial"/>
                <w:sz w:val="24"/>
                <w:szCs w:val="24"/>
                <w:lang w:val="en-IN"/>
              </w:rPr>
              <w:lastRenderedPageBreak/>
              <w:t>Debtors</w:t>
            </w:r>
          </w:p>
          <w:p w:rsidR="00732366" w:rsidRDefault="00907294">
            <w:pPr>
              <w:spacing w:line="360" w:lineRule="auto"/>
              <w:rPr>
                <w:rFonts w:ascii="Arial" w:hAnsi="Arial" w:cs="Arial"/>
                <w:sz w:val="24"/>
                <w:szCs w:val="24"/>
                <w:lang w:val="en-IN"/>
              </w:rPr>
            </w:pPr>
            <w:r>
              <w:rPr>
                <w:rFonts w:ascii="Arial" w:hAnsi="Arial" w:cs="Arial"/>
                <w:sz w:val="24"/>
                <w:szCs w:val="24"/>
                <w:lang w:val="en-IN"/>
              </w:rPr>
              <w:t>Stock</w:t>
            </w:r>
          </w:p>
          <w:p w:rsidR="00732366" w:rsidRDefault="00907294">
            <w:pPr>
              <w:spacing w:line="360" w:lineRule="auto"/>
              <w:rPr>
                <w:rFonts w:ascii="Arial" w:hAnsi="Arial" w:cs="Arial"/>
                <w:sz w:val="24"/>
                <w:szCs w:val="24"/>
                <w:lang w:val="en-IN"/>
              </w:rPr>
            </w:pPr>
            <w:r>
              <w:rPr>
                <w:rFonts w:ascii="Arial" w:hAnsi="Arial" w:cs="Arial"/>
                <w:sz w:val="24"/>
                <w:szCs w:val="24"/>
                <w:lang w:val="en-IN"/>
              </w:rPr>
              <w:t>Plant &amp; Machinery</w:t>
            </w:r>
          </w:p>
          <w:p w:rsidR="00732366" w:rsidRDefault="00907294">
            <w:pPr>
              <w:spacing w:line="360" w:lineRule="auto"/>
              <w:rPr>
                <w:rFonts w:ascii="Arial" w:hAnsi="Arial" w:cs="Arial"/>
                <w:sz w:val="24"/>
                <w:szCs w:val="24"/>
                <w:lang w:val="en-IN"/>
              </w:rPr>
            </w:pPr>
            <w:r>
              <w:rPr>
                <w:rFonts w:ascii="Arial" w:hAnsi="Arial" w:cs="Arial"/>
                <w:sz w:val="24"/>
                <w:szCs w:val="24"/>
                <w:lang w:val="en-IN"/>
              </w:rPr>
              <w:t>Building</w:t>
            </w:r>
          </w:p>
        </w:tc>
        <w:tc>
          <w:tcPr>
            <w:tcW w:w="1548"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lastRenderedPageBreak/>
              <w:t>34,000</w:t>
            </w:r>
          </w:p>
          <w:p w:rsidR="00732366" w:rsidRDefault="00907294">
            <w:pPr>
              <w:spacing w:line="360" w:lineRule="auto"/>
              <w:rPr>
                <w:rFonts w:ascii="Arial" w:hAnsi="Arial" w:cs="Arial"/>
                <w:sz w:val="24"/>
                <w:szCs w:val="24"/>
                <w:lang w:val="en-IN"/>
              </w:rPr>
            </w:pPr>
            <w:r>
              <w:rPr>
                <w:rFonts w:ascii="Arial" w:hAnsi="Arial" w:cs="Arial"/>
                <w:sz w:val="24"/>
                <w:szCs w:val="24"/>
                <w:lang w:val="en-IN"/>
              </w:rPr>
              <w:t>40,000</w:t>
            </w:r>
          </w:p>
          <w:p w:rsidR="00732366" w:rsidRDefault="00907294">
            <w:pPr>
              <w:spacing w:line="360" w:lineRule="auto"/>
              <w:rPr>
                <w:rFonts w:ascii="Arial" w:hAnsi="Arial" w:cs="Arial"/>
                <w:sz w:val="24"/>
                <w:szCs w:val="24"/>
                <w:lang w:val="en-IN"/>
              </w:rPr>
            </w:pPr>
            <w:r>
              <w:rPr>
                <w:rFonts w:ascii="Arial" w:hAnsi="Arial" w:cs="Arial"/>
                <w:sz w:val="24"/>
                <w:szCs w:val="24"/>
                <w:lang w:val="en-IN"/>
              </w:rPr>
              <w:t>50,000</w:t>
            </w:r>
          </w:p>
          <w:p w:rsidR="00732366" w:rsidRDefault="00907294">
            <w:pPr>
              <w:spacing w:line="360" w:lineRule="auto"/>
              <w:rPr>
                <w:rFonts w:ascii="Arial" w:hAnsi="Arial" w:cs="Arial"/>
                <w:sz w:val="24"/>
                <w:szCs w:val="24"/>
                <w:lang w:val="en-IN"/>
              </w:rPr>
            </w:pPr>
            <w:r>
              <w:rPr>
                <w:rFonts w:ascii="Arial" w:hAnsi="Arial" w:cs="Arial"/>
                <w:sz w:val="24"/>
                <w:szCs w:val="24"/>
                <w:lang w:val="en-IN"/>
              </w:rPr>
              <w:lastRenderedPageBreak/>
              <w:t>30,000</w:t>
            </w:r>
          </w:p>
          <w:p w:rsidR="00732366" w:rsidRDefault="00907294">
            <w:pPr>
              <w:spacing w:line="360" w:lineRule="auto"/>
              <w:rPr>
                <w:rFonts w:ascii="Arial" w:hAnsi="Arial" w:cs="Arial"/>
                <w:sz w:val="24"/>
                <w:szCs w:val="24"/>
                <w:lang w:val="en-IN"/>
              </w:rPr>
            </w:pPr>
            <w:r>
              <w:rPr>
                <w:rFonts w:ascii="Arial" w:hAnsi="Arial" w:cs="Arial"/>
                <w:sz w:val="24"/>
                <w:szCs w:val="24"/>
                <w:lang w:val="en-IN"/>
              </w:rPr>
              <w:t>50,000</w:t>
            </w:r>
          </w:p>
        </w:tc>
      </w:tr>
      <w:tr w:rsidR="00732366">
        <w:tc>
          <w:tcPr>
            <w:tcW w:w="3240" w:type="dxa"/>
            <w:vMerge/>
            <w:shd w:val="clear" w:color="auto" w:fill="auto"/>
          </w:tcPr>
          <w:p w:rsidR="00732366" w:rsidRDefault="00732366">
            <w:pPr>
              <w:spacing w:line="360" w:lineRule="auto"/>
              <w:rPr>
                <w:rFonts w:ascii="Arial" w:hAnsi="Arial" w:cs="Arial"/>
                <w:sz w:val="24"/>
                <w:szCs w:val="24"/>
                <w:lang w:val="en-IN"/>
              </w:rPr>
            </w:pPr>
          </w:p>
        </w:tc>
        <w:tc>
          <w:tcPr>
            <w:tcW w:w="1620"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2,04,000</w:t>
            </w:r>
          </w:p>
        </w:tc>
        <w:tc>
          <w:tcPr>
            <w:tcW w:w="3240" w:type="dxa"/>
            <w:vMerge/>
            <w:shd w:val="clear" w:color="auto" w:fill="auto"/>
          </w:tcPr>
          <w:p w:rsidR="00732366" w:rsidRDefault="00732366">
            <w:pPr>
              <w:spacing w:line="360" w:lineRule="auto"/>
              <w:rPr>
                <w:rFonts w:ascii="Arial" w:hAnsi="Arial" w:cs="Arial"/>
                <w:sz w:val="24"/>
                <w:szCs w:val="24"/>
                <w:lang w:val="en-IN"/>
              </w:rPr>
            </w:pPr>
          </w:p>
        </w:tc>
        <w:tc>
          <w:tcPr>
            <w:tcW w:w="1548" w:type="dxa"/>
            <w:shd w:val="clear" w:color="auto" w:fill="auto"/>
          </w:tcPr>
          <w:p w:rsidR="00732366" w:rsidRDefault="00907294">
            <w:pPr>
              <w:spacing w:line="360" w:lineRule="auto"/>
              <w:rPr>
                <w:rFonts w:ascii="Arial" w:hAnsi="Arial" w:cs="Arial"/>
                <w:sz w:val="24"/>
                <w:szCs w:val="24"/>
                <w:lang w:val="en-IN"/>
              </w:rPr>
            </w:pPr>
            <w:r>
              <w:rPr>
                <w:rFonts w:ascii="Arial" w:hAnsi="Arial" w:cs="Arial"/>
                <w:sz w:val="24"/>
                <w:szCs w:val="24"/>
                <w:lang w:val="en-IN"/>
              </w:rPr>
              <w:t>2,04,000</w:t>
            </w:r>
          </w:p>
        </w:tc>
      </w:tr>
    </w:tbl>
    <w:p w:rsidR="00732366" w:rsidRDefault="00907294">
      <w:pPr>
        <w:rPr>
          <w:rFonts w:ascii="Arial" w:hAnsi="Arial" w:cs="Arial"/>
          <w:sz w:val="24"/>
          <w:szCs w:val="24"/>
          <w:lang w:val="en-IN"/>
        </w:rPr>
      </w:pPr>
      <w:r>
        <w:rPr>
          <w:rFonts w:ascii="Arial" w:hAnsi="Arial" w:cs="Arial"/>
          <w:sz w:val="24"/>
          <w:szCs w:val="24"/>
          <w:lang w:val="en-IN"/>
        </w:rPr>
        <w:t>0n 1</w:t>
      </w:r>
      <w:r>
        <w:rPr>
          <w:rFonts w:ascii="Arial" w:hAnsi="Arial" w:cs="Arial"/>
          <w:sz w:val="24"/>
          <w:szCs w:val="24"/>
          <w:vertAlign w:val="superscript"/>
          <w:lang w:val="en-IN"/>
        </w:rPr>
        <w:t>st</w:t>
      </w:r>
      <w:r>
        <w:rPr>
          <w:rFonts w:ascii="Arial" w:hAnsi="Arial" w:cs="Arial"/>
          <w:sz w:val="24"/>
          <w:szCs w:val="24"/>
          <w:lang w:val="en-IN"/>
        </w:rPr>
        <w:t xml:space="preserve"> December 2021, Akbar passed away and his share was completely acquired by Akshay. In the event of death of a partner the partnership deed inter alia provides the following:</w:t>
      </w:r>
    </w:p>
    <w:p w:rsidR="00732366" w:rsidRDefault="00907294">
      <w:pPr>
        <w:rPr>
          <w:rFonts w:ascii="Arial" w:hAnsi="Arial" w:cs="Arial"/>
          <w:sz w:val="24"/>
          <w:szCs w:val="24"/>
          <w:lang w:val="en-IN"/>
        </w:rPr>
      </w:pPr>
      <w:r>
        <w:rPr>
          <w:rFonts w:ascii="Arial" w:hAnsi="Arial" w:cs="Arial"/>
          <w:sz w:val="24"/>
          <w:szCs w:val="24"/>
          <w:lang w:val="en-IN"/>
        </w:rPr>
        <w:t>The executor of deceased partner is entitled to get his capital as per the last balance sheet with interest on capital at 10% p.a.</w:t>
      </w:r>
    </w:p>
    <w:p w:rsidR="00732366" w:rsidRDefault="00907294">
      <w:pPr>
        <w:rPr>
          <w:rFonts w:ascii="Arial" w:hAnsi="Arial" w:cs="Arial"/>
          <w:sz w:val="24"/>
          <w:szCs w:val="24"/>
          <w:lang w:val="en-IN"/>
        </w:rPr>
      </w:pPr>
      <w:r>
        <w:rPr>
          <w:rFonts w:ascii="Arial" w:hAnsi="Arial" w:cs="Arial"/>
          <w:sz w:val="24"/>
          <w:szCs w:val="24"/>
          <w:lang w:val="en-IN"/>
        </w:rPr>
        <w:t>His share in the accumulated profit, goodwill of the firm and estimated profit till the date of death.</w:t>
      </w:r>
    </w:p>
    <w:p w:rsidR="00732366" w:rsidRDefault="00907294">
      <w:pPr>
        <w:rPr>
          <w:rFonts w:ascii="Arial" w:hAnsi="Arial" w:cs="Arial"/>
          <w:sz w:val="24"/>
          <w:szCs w:val="24"/>
          <w:lang w:val="en-IN"/>
        </w:rPr>
      </w:pPr>
      <w:r>
        <w:rPr>
          <w:rFonts w:ascii="Arial" w:hAnsi="Arial" w:cs="Arial"/>
          <w:sz w:val="24"/>
          <w:szCs w:val="24"/>
          <w:lang w:val="en-IN"/>
        </w:rPr>
        <w:t>The goodwill of the firm is valued at 2 years’ purchase of average profit of past 3 years.</w:t>
      </w:r>
    </w:p>
    <w:p w:rsidR="00732366" w:rsidRDefault="00907294">
      <w:pPr>
        <w:rPr>
          <w:rFonts w:ascii="Arial" w:hAnsi="Arial" w:cs="Arial"/>
          <w:sz w:val="24"/>
          <w:szCs w:val="24"/>
          <w:lang w:val="en-IN"/>
        </w:rPr>
      </w:pPr>
      <w:r>
        <w:rPr>
          <w:rFonts w:ascii="Arial" w:hAnsi="Arial" w:cs="Arial"/>
          <w:sz w:val="24"/>
          <w:szCs w:val="24"/>
          <w:lang w:val="en-IN"/>
        </w:rPr>
        <w:t>The profit to be estimated on the basis of the average profit of past 3 years.</w:t>
      </w:r>
    </w:p>
    <w:p w:rsidR="00732366" w:rsidRDefault="00907294">
      <w:pPr>
        <w:rPr>
          <w:rFonts w:ascii="Arial" w:hAnsi="Arial" w:cs="Arial"/>
          <w:sz w:val="24"/>
          <w:szCs w:val="24"/>
          <w:lang w:val="en-IN"/>
        </w:rPr>
      </w:pPr>
      <w:r>
        <w:rPr>
          <w:rFonts w:ascii="Arial" w:hAnsi="Arial" w:cs="Arial"/>
          <w:sz w:val="24"/>
          <w:szCs w:val="24"/>
          <w:lang w:val="en-IN"/>
        </w:rPr>
        <w:t>The profits of the firm for the past three years were:</w:t>
      </w:r>
    </w:p>
    <w:p w:rsidR="00732366" w:rsidRDefault="00907294">
      <w:pPr>
        <w:rPr>
          <w:rFonts w:ascii="Arial" w:hAnsi="Arial" w:cs="Arial"/>
          <w:sz w:val="24"/>
          <w:szCs w:val="24"/>
          <w:lang w:val="en-IN"/>
        </w:rPr>
      </w:pPr>
      <w:r>
        <w:rPr>
          <w:rFonts w:ascii="Arial" w:hAnsi="Arial" w:cs="Arial"/>
          <w:sz w:val="24"/>
          <w:szCs w:val="24"/>
          <w:lang w:val="en-IN"/>
        </w:rPr>
        <w:t>31.03.2019  Rs. 36,000; 31.3.2020  Rs. 44,000  and 31.3.2021  Rs. 40,000.</w:t>
      </w:r>
    </w:p>
    <w:p w:rsidR="00237A94" w:rsidRDefault="00907294" w:rsidP="00237A94">
      <w:pPr>
        <w:autoSpaceDE w:val="0"/>
        <w:autoSpaceDN w:val="0"/>
        <w:adjustRightInd w:val="0"/>
        <w:spacing w:after="0" w:line="360" w:lineRule="auto"/>
        <w:rPr>
          <w:rFonts w:ascii="Arial" w:hAnsi="Arial" w:cs="Arial"/>
          <w:sz w:val="24"/>
          <w:szCs w:val="24"/>
        </w:rPr>
      </w:pPr>
      <w:r>
        <w:rPr>
          <w:rFonts w:ascii="Arial" w:hAnsi="Arial" w:cs="Arial"/>
          <w:sz w:val="24"/>
          <w:szCs w:val="24"/>
          <w:lang w:val="en-IN"/>
        </w:rPr>
        <w:t>During the year 2021 his drawings were Rs. 12,000 and interest calculated there on was Rs. 600. Prepare Akbar’s capital account, Executor’s Account assuming that the entire amount was settled immediately.</w:t>
      </w:r>
      <w:r>
        <w:rPr>
          <w:rFonts w:ascii="Arial" w:hAnsi="Arial" w:cs="Arial"/>
          <w:sz w:val="24"/>
          <w:szCs w:val="24"/>
          <w:lang w:val="en-IN"/>
        </w:rPr>
        <w:tab/>
      </w:r>
      <w:proofErr w:type="gramStart"/>
      <w:r w:rsidR="00237A94">
        <w:rPr>
          <w:rFonts w:ascii="Arial" w:hAnsi="Arial" w:cs="Arial"/>
          <w:sz w:val="24"/>
          <w:szCs w:val="24"/>
        </w:rPr>
        <w:t>redeemable</w:t>
      </w:r>
      <w:proofErr w:type="gramEnd"/>
      <w:r w:rsidR="00237A94">
        <w:rPr>
          <w:rFonts w:ascii="Arial" w:hAnsi="Arial" w:cs="Arial"/>
          <w:sz w:val="24"/>
          <w:szCs w:val="24"/>
        </w:rPr>
        <w:t xml:space="preserve"> at 20% premium after 5 years. These debentures were</w:t>
      </w:r>
    </w:p>
    <w:p w:rsidR="00237A94" w:rsidRDefault="00237A94" w:rsidP="00237A94">
      <w:pPr>
        <w:autoSpaceDE w:val="0"/>
        <w:autoSpaceDN w:val="0"/>
        <w:adjustRightInd w:val="0"/>
        <w:spacing w:after="0" w:line="360" w:lineRule="auto"/>
        <w:rPr>
          <w:rFonts w:ascii="Arial" w:hAnsi="Arial" w:cs="Arial"/>
          <w:sz w:val="24"/>
          <w:szCs w:val="24"/>
        </w:rPr>
      </w:pPr>
      <w:r>
        <w:rPr>
          <w:rFonts w:ascii="Arial" w:hAnsi="Arial" w:cs="Arial"/>
          <w:sz w:val="24"/>
          <w:szCs w:val="24"/>
        </w:rPr>
        <w:t>issued on 01 October, 2021.You are required to</w:t>
      </w:r>
    </w:p>
    <w:p w:rsidR="00237A94" w:rsidRDefault="00237A94" w:rsidP="00237A94">
      <w:pPr>
        <w:autoSpaceDE w:val="0"/>
        <w:autoSpaceDN w:val="0"/>
        <w:adjustRightInd w:val="0"/>
        <w:spacing w:after="0" w:line="360" w:lineRule="auto"/>
        <w:rPr>
          <w:rFonts w:ascii="Arial" w:hAnsi="Arial" w:cs="Arial"/>
          <w:sz w:val="24"/>
          <w:szCs w:val="24"/>
        </w:rPr>
      </w:pPr>
      <w:r>
        <w:rPr>
          <w:rFonts w:ascii="Arial" w:hAnsi="Arial" w:cs="Arial"/>
          <w:b/>
          <w:bCs/>
          <w:sz w:val="24"/>
          <w:szCs w:val="24"/>
        </w:rPr>
        <w:t xml:space="preserve">(a) </w:t>
      </w:r>
      <w:r>
        <w:rPr>
          <w:rFonts w:ascii="Arial" w:hAnsi="Arial" w:cs="Arial"/>
          <w:sz w:val="24"/>
          <w:szCs w:val="24"/>
        </w:rPr>
        <w:t>Pass entries for issue of Debentures.</w:t>
      </w:r>
    </w:p>
    <w:p w:rsidR="00237A94" w:rsidRDefault="00237A94" w:rsidP="00237A94">
      <w:pPr>
        <w:autoSpaceDE w:val="0"/>
        <w:autoSpaceDN w:val="0"/>
        <w:adjustRightInd w:val="0"/>
        <w:spacing w:after="0" w:line="360" w:lineRule="auto"/>
        <w:rPr>
          <w:rFonts w:ascii="Arial" w:hAnsi="Arial" w:cs="Arial"/>
          <w:sz w:val="24"/>
          <w:szCs w:val="24"/>
        </w:rPr>
      </w:pPr>
      <w:r>
        <w:rPr>
          <w:rFonts w:ascii="Arial" w:hAnsi="Arial" w:cs="Arial"/>
          <w:b/>
          <w:bCs/>
          <w:sz w:val="24"/>
          <w:szCs w:val="24"/>
        </w:rPr>
        <w:t xml:space="preserve">(b) </w:t>
      </w:r>
      <w:r>
        <w:rPr>
          <w:rFonts w:ascii="Arial" w:hAnsi="Arial" w:cs="Arial"/>
          <w:sz w:val="24"/>
          <w:szCs w:val="24"/>
        </w:rPr>
        <w:t>Prepare Loss on Issue of Debentures Account assuming there was</w:t>
      </w:r>
    </w:p>
    <w:p w:rsidR="00732366" w:rsidRDefault="00237A94" w:rsidP="00237A94">
      <w:pPr>
        <w:rPr>
          <w:rFonts w:ascii="Arial" w:hAnsi="Arial" w:cs="Arial"/>
          <w:sz w:val="24"/>
          <w:szCs w:val="24"/>
          <w:lang w:val="en-IN"/>
        </w:rPr>
      </w:pPr>
      <w:proofErr w:type="gramStart"/>
      <w:r>
        <w:rPr>
          <w:rFonts w:ascii="Arial" w:hAnsi="Arial" w:cs="Arial"/>
          <w:sz w:val="24"/>
          <w:szCs w:val="24"/>
        </w:rPr>
        <w:t>existing</w:t>
      </w:r>
      <w:proofErr w:type="gramEnd"/>
      <w:r>
        <w:rPr>
          <w:rFonts w:ascii="Arial" w:hAnsi="Arial" w:cs="Arial"/>
          <w:sz w:val="24"/>
          <w:szCs w:val="24"/>
        </w:rPr>
        <w:t xml:space="preserve"> balance</w:t>
      </w:r>
      <w:r w:rsidR="00907294">
        <w:rPr>
          <w:rFonts w:ascii="Arial" w:hAnsi="Arial" w:cs="Arial"/>
          <w:sz w:val="24"/>
          <w:szCs w:val="24"/>
          <w:lang w:val="en-IN"/>
        </w:rPr>
        <w:tab/>
      </w:r>
      <w:r w:rsidR="00907294">
        <w:rPr>
          <w:rFonts w:ascii="Arial" w:hAnsi="Arial" w:cs="Arial"/>
          <w:sz w:val="24"/>
          <w:szCs w:val="24"/>
          <w:lang w:val="en-IN"/>
        </w:rPr>
        <w:tab/>
      </w:r>
      <w:r w:rsidR="00907294">
        <w:rPr>
          <w:rFonts w:ascii="Arial" w:hAnsi="Arial" w:cs="Arial"/>
          <w:sz w:val="24"/>
          <w:szCs w:val="24"/>
        </w:rPr>
        <w:t>(6)</w:t>
      </w:r>
    </w:p>
    <w:p w:rsidR="00732366" w:rsidRDefault="00732366">
      <w:pPr>
        <w:spacing w:line="360" w:lineRule="auto"/>
        <w:contextualSpacing/>
        <w:rPr>
          <w:rFonts w:ascii="Arial" w:hAnsi="Arial" w:cs="Arial"/>
          <w:sz w:val="24"/>
          <w:szCs w:val="24"/>
          <w:lang w:val="en-IN"/>
        </w:rPr>
      </w:pPr>
      <w:bookmarkStart w:id="0" w:name="_GoBack"/>
      <w:bookmarkEnd w:id="0"/>
    </w:p>
    <w:p w:rsidR="00237A94" w:rsidRDefault="00907294" w:rsidP="00237A94">
      <w:pPr>
        <w:autoSpaceDE w:val="0"/>
        <w:autoSpaceDN w:val="0"/>
        <w:adjustRightInd w:val="0"/>
        <w:spacing w:after="0" w:line="360" w:lineRule="auto"/>
        <w:rPr>
          <w:rFonts w:ascii="Arial" w:hAnsi="Arial" w:cs="Arial"/>
          <w:sz w:val="24"/>
          <w:szCs w:val="24"/>
        </w:rPr>
      </w:pPr>
      <w:r>
        <w:rPr>
          <w:rFonts w:ascii="Arial" w:hAnsi="Arial" w:cs="Arial"/>
          <w:sz w:val="24"/>
          <w:szCs w:val="24"/>
          <w:lang w:val="en-IN"/>
        </w:rPr>
        <w:t>26</w:t>
      </w:r>
      <w:proofErr w:type="gramStart"/>
      <w:r>
        <w:rPr>
          <w:rFonts w:ascii="Arial" w:hAnsi="Arial" w:cs="Arial"/>
          <w:sz w:val="24"/>
          <w:szCs w:val="24"/>
          <w:lang w:val="en-IN"/>
        </w:rPr>
        <w:t>.Reliable</w:t>
      </w:r>
      <w:proofErr w:type="gramEnd"/>
      <w:r>
        <w:rPr>
          <w:rFonts w:ascii="Arial" w:hAnsi="Arial" w:cs="Arial"/>
          <w:sz w:val="24"/>
          <w:szCs w:val="24"/>
          <w:lang w:val="en-IN"/>
        </w:rPr>
        <w:t xml:space="preserve"> company</w:t>
      </w:r>
      <w:r>
        <w:rPr>
          <w:rFonts w:ascii="Arial" w:hAnsi="Arial" w:cs="Arial"/>
          <w:sz w:val="24"/>
          <w:szCs w:val="24"/>
        </w:rPr>
        <w:t xml:space="preserve"> decided to issue 50,000,9% Debentures of Rs. 100 at 10% premium and </w:t>
      </w:r>
    </w:p>
    <w:p w:rsidR="00732366" w:rsidRDefault="00907294">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Securities Premium Account of Rs.  7,80,000.</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b/>
          <w:bCs/>
          <w:sz w:val="24"/>
          <w:szCs w:val="24"/>
        </w:rPr>
        <w:lastRenderedPageBreak/>
        <w:t xml:space="preserve">(c) </w:t>
      </w:r>
      <w:r>
        <w:rPr>
          <w:rFonts w:ascii="Arial" w:hAnsi="Arial" w:cs="Arial"/>
          <w:sz w:val="24"/>
          <w:szCs w:val="24"/>
        </w:rPr>
        <w:t>Pass entries for Interest on debentures on March 31, 2022 assuming</w:t>
      </w:r>
    </w:p>
    <w:p w:rsidR="00732366" w:rsidRDefault="00907294">
      <w:pPr>
        <w:tabs>
          <w:tab w:val="left" w:pos="720"/>
          <w:tab w:val="left" w:pos="1440"/>
          <w:tab w:val="left" w:pos="2160"/>
          <w:tab w:val="left" w:pos="2880"/>
          <w:tab w:val="left" w:pos="3600"/>
          <w:tab w:val="left" w:pos="4320"/>
          <w:tab w:val="left" w:pos="5040"/>
          <w:tab w:val="left" w:pos="5760"/>
          <w:tab w:val="left" w:pos="6480"/>
          <w:tab w:val="left" w:pos="7200"/>
          <w:tab w:val="left" w:pos="8580"/>
        </w:tabs>
        <w:spacing w:line="360" w:lineRule="auto"/>
        <w:contextualSpacing/>
        <w:rPr>
          <w:rFonts w:ascii="Arial" w:hAnsi="Arial" w:cs="Arial"/>
          <w:sz w:val="24"/>
          <w:szCs w:val="24"/>
          <w:lang w:val="en-IN"/>
        </w:rPr>
      </w:pPr>
      <w:r>
        <w:rPr>
          <w:rFonts w:ascii="Arial" w:hAnsi="Arial" w:cs="Arial"/>
          <w:sz w:val="24"/>
          <w:szCs w:val="24"/>
        </w:rPr>
        <w:t>interest is payable on 30</w:t>
      </w:r>
      <w:r>
        <w:rPr>
          <w:rFonts w:ascii="Arial" w:hAnsi="Arial" w:cs="Arial"/>
          <w:sz w:val="24"/>
          <w:szCs w:val="24"/>
          <w:vertAlign w:val="superscript"/>
        </w:rPr>
        <w:t>th</w:t>
      </w:r>
      <w:r>
        <w:rPr>
          <w:rFonts w:ascii="Arial" w:hAnsi="Arial" w:cs="Arial"/>
          <w:sz w:val="24"/>
          <w:szCs w:val="24"/>
        </w:rPr>
        <w:t xml:space="preserve"> September and 31</w:t>
      </w:r>
      <w:r>
        <w:rPr>
          <w:rFonts w:ascii="Arial" w:hAnsi="Arial" w:cs="Arial"/>
          <w:sz w:val="24"/>
          <w:szCs w:val="24"/>
          <w:vertAlign w:val="superscript"/>
        </w:rPr>
        <w:t>st</w:t>
      </w:r>
      <w:r>
        <w:rPr>
          <w:rFonts w:ascii="Arial" w:hAnsi="Arial" w:cs="Arial"/>
          <w:sz w:val="24"/>
          <w:szCs w:val="24"/>
        </w:rPr>
        <w:t xml:space="preserve"> March every year.</w:t>
      </w:r>
      <w:r>
        <w:rPr>
          <w:rFonts w:ascii="Arial" w:hAnsi="Arial" w:cs="Arial"/>
          <w:sz w:val="24"/>
          <w:szCs w:val="24"/>
          <w:lang w:val="en-IN"/>
        </w:rPr>
        <w:tab/>
      </w:r>
      <w:r>
        <w:rPr>
          <w:rFonts w:ascii="Arial" w:hAnsi="Arial" w:cs="Arial"/>
          <w:sz w:val="24"/>
          <w:szCs w:val="24"/>
        </w:rPr>
        <w:t>(6)</w:t>
      </w:r>
    </w:p>
    <w:p w:rsidR="00732366" w:rsidRDefault="00732366">
      <w:pPr>
        <w:spacing w:line="360" w:lineRule="auto"/>
        <w:rPr>
          <w:rFonts w:ascii="Arial" w:hAnsi="Arial" w:cs="Arial"/>
          <w:b/>
          <w:bCs/>
          <w:sz w:val="24"/>
          <w:szCs w:val="24"/>
        </w:rPr>
      </w:pPr>
    </w:p>
    <w:p w:rsidR="00732366" w:rsidRDefault="00907294">
      <w:pPr>
        <w:spacing w:line="360" w:lineRule="auto"/>
        <w:rPr>
          <w:rFonts w:ascii="Arial" w:hAnsi="Arial" w:cs="Arial"/>
          <w:b/>
          <w:bCs/>
          <w:sz w:val="24"/>
          <w:szCs w:val="24"/>
        </w:rPr>
      </w:pPr>
      <w:r>
        <w:rPr>
          <w:rFonts w:ascii="Arial" w:hAnsi="Arial" w:cs="Arial"/>
          <w:b/>
          <w:bCs/>
          <w:sz w:val="24"/>
          <w:szCs w:val="24"/>
        </w:rPr>
        <w:t xml:space="preserve"> PART B : ANALYSIS  OF FINANCIAL STATEMENTS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lang w:val="en-IN"/>
        </w:rPr>
        <w:t>27.</w:t>
      </w:r>
      <w:r>
        <w:rPr>
          <w:rFonts w:ascii="Arial" w:hAnsi="Arial" w:cs="Arial"/>
          <w:sz w:val="24"/>
          <w:szCs w:val="24"/>
        </w:rPr>
        <w:t xml:space="preserve"> From the following calculate Interest coverage ratio</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Net profit after tax Rs 6,00,000; 10% debentures Rs 1,00,00,000; Tax Rate 40%</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 1.2 times                      b) 3 times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c) 2 times                         d) 5 times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732366" w:rsidRDefault="00907294">
      <w:pPr>
        <w:autoSpaceDE w:val="0"/>
        <w:autoSpaceDN w:val="0"/>
        <w:adjustRightInd w:val="0"/>
        <w:spacing w:after="0" w:line="360" w:lineRule="auto"/>
        <w:rPr>
          <w:rFonts w:ascii="Arial" w:hAnsi="Arial" w:cs="Arial"/>
          <w:b/>
          <w:sz w:val="24"/>
          <w:szCs w:val="24"/>
        </w:rPr>
      </w:pPr>
      <w:r>
        <w:rPr>
          <w:rFonts w:ascii="Arial" w:hAnsi="Arial" w:cs="Arial"/>
          <w:b/>
          <w:sz w:val="24"/>
          <w:szCs w:val="24"/>
        </w:rPr>
        <w:t>OR</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Financial statements are prepared on certain basic assumptions (pre-requisites)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known as___________.</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a) Provision of Companies Act,2013    b) Accounting Standards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c) Postulates                                             d) Basis of Accounting</w:t>
      </w:r>
    </w:p>
    <w:p w:rsidR="00732366" w:rsidRDefault="00907294">
      <w:pPr>
        <w:spacing w:line="360" w:lineRule="auto"/>
        <w:contextualSpacing/>
        <w:rPr>
          <w:rFonts w:ascii="Arial" w:hAnsi="Arial" w:cs="Arial"/>
          <w:sz w:val="24"/>
          <w:szCs w:val="24"/>
        </w:rPr>
      </w:pPr>
      <w:r>
        <w:rPr>
          <w:rFonts w:ascii="Arial" w:hAnsi="Arial" w:cs="Arial"/>
          <w:sz w:val="24"/>
          <w:szCs w:val="24"/>
          <w:lang w:val="en-IN"/>
        </w:rPr>
        <w:tab/>
      </w:r>
      <w:r>
        <w:rPr>
          <w:rFonts w:ascii="Arial" w:hAnsi="Arial" w:cs="Arial"/>
          <w:sz w:val="24"/>
          <w:szCs w:val="24"/>
          <w:lang w:val="en-IN"/>
        </w:rPr>
        <w:tab/>
      </w:r>
    </w:p>
    <w:p w:rsidR="00732366" w:rsidRDefault="00907294">
      <w:pPr>
        <w:widowControl w:val="0"/>
        <w:tabs>
          <w:tab w:val="left" w:pos="700"/>
        </w:tabs>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28. X Ltd has a Current Ratio of 2:1. If the money is collected from debtors, State whether there will be increase, decrease or no changes in the ratio.</w:t>
      </w:r>
      <w:r>
        <w:rPr>
          <w:rFonts w:ascii="Arial" w:hAnsi="Arial" w:cs="Arial"/>
          <w:sz w:val="24"/>
          <w:szCs w:val="24"/>
        </w:rPr>
        <w:tab/>
      </w:r>
      <w:r>
        <w:rPr>
          <w:rFonts w:ascii="Arial" w:hAnsi="Arial" w:cs="Arial"/>
          <w:sz w:val="24"/>
          <w:szCs w:val="24"/>
        </w:rPr>
        <w:tab/>
        <w:t>(1)</w:t>
      </w:r>
    </w:p>
    <w:p w:rsidR="00732366" w:rsidRDefault="00732366">
      <w:pPr>
        <w:widowControl w:val="0"/>
        <w:tabs>
          <w:tab w:val="left" w:pos="700"/>
        </w:tabs>
        <w:overflowPunct w:val="0"/>
        <w:autoSpaceDE w:val="0"/>
        <w:autoSpaceDN w:val="0"/>
        <w:adjustRightInd w:val="0"/>
        <w:spacing w:after="0" w:line="360" w:lineRule="auto"/>
        <w:jc w:val="both"/>
        <w:rPr>
          <w:rFonts w:ascii="Arial" w:hAnsi="Arial" w:cs="Arial"/>
          <w:sz w:val="24"/>
          <w:szCs w:val="24"/>
        </w:rPr>
      </w:pPr>
    </w:p>
    <w:p w:rsidR="00732366" w:rsidRDefault="00907294">
      <w:pPr>
        <w:pStyle w:val="Default"/>
        <w:spacing w:line="360" w:lineRule="auto"/>
        <w:rPr>
          <w:rFonts w:ascii="Arial" w:hAnsi="Arial" w:cs="Arial"/>
          <w:color w:val="auto"/>
        </w:rPr>
      </w:pPr>
      <w:r>
        <w:rPr>
          <w:rFonts w:ascii="Arial" w:hAnsi="Arial" w:cs="Arial"/>
        </w:rPr>
        <w:t xml:space="preserve"> 29</w:t>
      </w:r>
      <w:r>
        <w:rPr>
          <w:rFonts w:ascii="Arial" w:hAnsi="Arial" w:cs="Arial"/>
          <w:color w:val="auto"/>
        </w:rPr>
        <w:t>Short - term highly liquid investments which are readily convertible into a known amount of cash and which are subject to an insignificant risk of change in the value are called ________.</w:t>
      </w:r>
    </w:p>
    <w:p w:rsidR="00732366" w:rsidRDefault="00907294">
      <w:pPr>
        <w:pStyle w:val="Default"/>
        <w:spacing w:line="360" w:lineRule="auto"/>
        <w:rPr>
          <w:rFonts w:ascii="Arial" w:hAnsi="Arial" w:cs="Arial"/>
          <w:color w:val="auto"/>
        </w:rPr>
      </w:pPr>
      <w:r>
        <w:rPr>
          <w:rFonts w:ascii="Arial" w:hAnsi="Arial" w:cs="Arial"/>
          <w:color w:val="auto"/>
        </w:rPr>
        <w:t>a) Cash at Bank                   b) Non-current Investment</w:t>
      </w:r>
    </w:p>
    <w:p w:rsidR="00732366" w:rsidRDefault="00907294">
      <w:pPr>
        <w:pStyle w:val="Default"/>
        <w:tabs>
          <w:tab w:val="left" w:pos="8220"/>
        </w:tabs>
        <w:spacing w:line="360" w:lineRule="auto"/>
        <w:rPr>
          <w:rFonts w:ascii="Arial" w:hAnsi="Arial" w:cs="Arial"/>
          <w:color w:val="auto"/>
        </w:rPr>
      </w:pPr>
      <w:r>
        <w:rPr>
          <w:rFonts w:ascii="Arial" w:hAnsi="Arial" w:cs="Arial"/>
          <w:color w:val="auto"/>
        </w:rPr>
        <w:t>c) Cash Equivalents            d) Non-current Assets</w:t>
      </w:r>
      <w:r>
        <w:rPr>
          <w:rFonts w:ascii="Arial" w:hAnsi="Arial" w:cs="Arial"/>
          <w:color w:val="auto"/>
        </w:rPr>
        <w:tab/>
      </w:r>
      <w:r>
        <w:rPr>
          <w:rFonts w:ascii="Arial" w:hAnsi="Arial" w:cs="Arial"/>
        </w:rPr>
        <w:t>(1)</w:t>
      </w:r>
    </w:p>
    <w:p w:rsidR="00732366" w:rsidRDefault="00907294">
      <w:pPr>
        <w:pStyle w:val="Default"/>
        <w:spacing w:line="360" w:lineRule="auto"/>
        <w:rPr>
          <w:rFonts w:ascii="Arial" w:hAnsi="Arial" w:cs="Arial"/>
          <w:b/>
          <w:color w:val="auto"/>
        </w:rPr>
      </w:pPr>
      <w:r>
        <w:rPr>
          <w:rFonts w:ascii="Arial" w:hAnsi="Arial" w:cs="Arial"/>
          <w:b/>
          <w:color w:val="auto"/>
        </w:rPr>
        <w:t>OR</w:t>
      </w:r>
    </w:p>
    <w:p w:rsidR="00732366" w:rsidRDefault="00907294">
      <w:pPr>
        <w:pStyle w:val="Default"/>
        <w:spacing w:line="360" w:lineRule="auto"/>
        <w:rPr>
          <w:rFonts w:ascii="Arial" w:hAnsi="Arial" w:cs="Arial"/>
          <w:color w:val="auto"/>
        </w:rPr>
      </w:pPr>
      <w:r>
        <w:rPr>
          <w:rFonts w:ascii="Arial" w:hAnsi="Arial" w:cs="Arial"/>
          <w:color w:val="auto"/>
        </w:rPr>
        <w:t>Dividend paid by a finance company comes under ________.</w:t>
      </w:r>
    </w:p>
    <w:p w:rsidR="00732366" w:rsidRDefault="00907294">
      <w:pPr>
        <w:pStyle w:val="Default"/>
        <w:spacing w:line="360" w:lineRule="auto"/>
        <w:rPr>
          <w:rFonts w:ascii="Arial" w:hAnsi="Arial" w:cs="Arial"/>
          <w:color w:val="auto"/>
        </w:rPr>
      </w:pPr>
      <w:r>
        <w:rPr>
          <w:rFonts w:ascii="Arial" w:hAnsi="Arial" w:cs="Arial"/>
          <w:color w:val="auto"/>
        </w:rPr>
        <w:t xml:space="preserve"> a) Financing Activity                    b) Operating Activities</w:t>
      </w:r>
    </w:p>
    <w:p w:rsidR="00732366" w:rsidRDefault="00907294">
      <w:pPr>
        <w:pStyle w:val="Default"/>
        <w:spacing w:line="360" w:lineRule="auto"/>
        <w:rPr>
          <w:rFonts w:ascii="Arial" w:hAnsi="Arial" w:cs="Arial"/>
          <w:color w:val="auto"/>
        </w:rPr>
      </w:pPr>
      <w:r>
        <w:rPr>
          <w:rFonts w:ascii="Arial" w:hAnsi="Arial" w:cs="Arial"/>
          <w:color w:val="auto"/>
        </w:rPr>
        <w:t>c) Investing Activities               d) Manufacturing Activity</w:t>
      </w:r>
    </w:p>
    <w:p w:rsidR="00732366" w:rsidRDefault="00732366">
      <w:pPr>
        <w:pStyle w:val="Default"/>
        <w:spacing w:line="360" w:lineRule="auto"/>
        <w:rPr>
          <w:rFonts w:ascii="Arial" w:hAnsi="Arial" w:cs="Arial"/>
          <w:color w:val="auto"/>
        </w:rPr>
      </w:pPr>
    </w:p>
    <w:p w:rsidR="00732366" w:rsidRDefault="00907294">
      <w:pPr>
        <w:pStyle w:val="Default"/>
        <w:spacing w:line="360" w:lineRule="auto"/>
        <w:rPr>
          <w:rFonts w:ascii="Arial" w:hAnsi="Arial" w:cs="Arial"/>
          <w:color w:val="auto"/>
        </w:rPr>
      </w:pPr>
      <w:r>
        <w:rPr>
          <w:rFonts w:ascii="Arial" w:hAnsi="Arial" w:cs="Arial"/>
        </w:rPr>
        <w:t xml:space="preserve">30. </w:t>
      </w:r>
      <w:r>
        <w:rPr>
          <w:rFonts w:ascii="Arial" w:hAnsi="Arial" w:cs="Arial"/>
          <w:color w:val="auto"/>
        </w:rPr>
        <w:t>Which of the following statements are true?</w:t>
      </w:r>
    </w:p>
    <w:p w:rsidR="00732366" w:rsidRDefault="00907294">
      <w:pPr>
        <w:pStyle w:val="Default"/>
        <w:spacing w:line="360" w:lineRule="auto"/>
        <w:rPr>
          <w:rFonts w:ascii="Arial" w:hAnsi="Arial" w:cs="Arial"/>
        </w:rPr>
      </w:pPr>
      <w:r>
        <w:rPr>
          <w:rFonts w:ascii="Arial" w:hAnsi="Arial" w:cs="Arial"/>
          <w:color w:val="auto"/>
        </w:rPr>
        <w:t xml:space="preserve"> A. Cash flow reveals only the inflow of cash</w:t>
      </w:r>
    </w:p>
    <w:p w:rsidR="00732366" w:rsidRDefault="00907294">
      <w:pPr>
        <w:pStyle w:val="Default"/>
        <w:spacing w:line="360" w:lineRule="auto"/>
        <w:rPr>
          <w:rFonts w:ascii="Arial" w:hAnsi="Arial" w:cs="Arial"/>
          <w:color w:val="auto"/>
        </w:rPr>
      </w:pPr>
      <w:r>
        <w:rPr>
          <w:rFonts w:ascii="Arial" w:hAnsi="Arial" w:cs="Arial"/>
          <w:color w:val="auto"/>
        </w:rPr>
        <w:t>B. Cash flow reveals only the outflow of cash</w:t>
      </w:r>
    </w:p>
    <w:p w:rsidR="00732366" w:rsidRDefault="00907294">
      <w:pPr>
        <w:pStyle w:val="Default"/>
        <w:spacing w:line="360" w:lineRule="auto"/>
        <w:rPr>
          <w:rFonts w:ascii="Arial" w:hAnsi="Arial" w:cs="Arial"/>
          <w:color w:val="auto"/>
        </w:rPr>
      </w:pPr>
      <w:r>
        <w:rPr>
          <w:rFonts w:ascii="Arial" w:hAnsi="Arial" w:cs="Arial"/>
          <w:color w:val="auto"/>
        </w:rPr>
        <w:lastRenderedPageBreak/>
        <w:t>C. Cash flow is a substitute for income statement</w:t>
      </w:r>
    </w:p>
    <w:p w:rsidR="00732366" w:rsidRDefault="00907294">
      <w:pPr>
        <w:pStyle w:val="Default"/>
        <w:spacing w:line="360" w:lineRule="auto"/>
        <w:rPr>
          <w:rFonts w:ascii="Arial" w:hAnsi="Arial" w:cs="Arial"/>
          <w:color w:val="auto"/>
        </w:rPr>
      </w:pPr>
      <w:r>
        <w:rPr>
          <w:rFonts w:ascii="Arial" w:hAnsi="Arial" w:cs="Arial"/>
          <w:color w:val="auto"/>
        </w:rPr>
        <w:t>D. Cash flow statement is not a replacement of funds flow statement.</w:t>
      </w:r>
    </w:p>
    <w:p w:rsidR="00732366" w:rsidRDefault="00907294">
      <w:pPr>
        <w:pStyle w:val="Default"/>
        <w:spacing w:line="360" w:lineRule="auto"/>
        <w:rPr>
          <w:rFonts w:ascii="Arial" w:hAnsi="Arial" w:cs="Arial"/>
          <w:color w:val="auto"/>
        </w:rPr>
      </w:pPr>
      <w:r>
        <w:rPr>
          <w:rFonts w:ascii="Arial" w:hAnsi="Arial" w:cs="Arial"/>
          <w:color w:val="auto"/>
        </w:rPr>
        <w:t>a) Only D             b) Both B and C</w:t>
      </w:r>
    </w:p>
    <w:p w:rsidR="00732366" w:rsidRDefault="00907294">
      <w:pPr>
        <w:pStyle w:val="Default"/>
        <w:tabs>
          <w:tab w:val="left" w:pos="7680"/>
        </w:tabs>
        <w:spacing w:line="360" w:lineRule="auto"/>
        <w:rPr>
          <w:rFonts w:ascii="Arial" w:hAnsi="Arial" w:cs="Arial"/>
          <w:color w:val="auto"/>
        </w:rPr>
      </w:pPr>
      <w:r>
        <w:rPr>
          <w:rFonts w:ascii="Arial" w:hAnsi="Arial" w:cs="Arial"/>
          <w:color w:val="auto"/>
        </w:rPr>
        <w:t xml:space="preserve"> c) Only B            d) Only A</w:t>
      </w:r>
      <w:r>
        <w:rPr>
          <w:rFonts w:ascii="Arial" w:hAnsi="Arial" w:cs="Arial"/>
          <w:color w:val="auto"/>
        </w:rPr>
        <w:tab/>
      </w:r>
      <w:r>
        <w:rPr>
          <w:rFonts w:ascii="Arial" w:hAnsi="Arial" w:cs="Arial"/>
        </w:rPr>
        <w:t>(1)</w:t>
      </w:r>
    </w:p>
    <w:p w:rsidR="00732366" w:rsidRDefault="00732366">
      <w:pPr>
        <w:spacing w:line="360" w:lineRule="auto"/>
        <w:contextualSpacing/>
        <w:rPr>
          <w:rFonts w:ascii="Arial" w:hAnsi="Arial" w:cs="Arial"/>
          <w:sz w:val="24"/>
          <w:szCs w:val="24"/>
        </w:rPr>
      </w:pP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31. Classify the following items under Major heads and Sub-head (if any) in the</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Balance Sheet of a Company as per schedule III of the Companies Act 2013.</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(i) Loose tools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(ii) Long term Provisions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(iii) Provision for Warranties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(iv) Income received in advance</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(v) Capital Advances</w:t>
      </w:r>
    </w:p>
    <w:p w:rsidR="00732366" w:rsidRDefault="00907294">
      <w:pPr>
        <w:tabs>
          <w:tab w:val="left" w:pos="8550"/>
        </w:tabs>
        <w:spacing w:line="360" w:lineRule="auto"/>
        <w:contextualSpacing/>
        <w:rPr>
          <w:rFonts w:ascii="Arial" w:hAnsi="Arial" w:cs="Arial"/>
          <w:sz w:val="24"/>
          <w:szCs w:val="24"/>
        </w:rPr>
      </w:pPr>
      <w:r>
        <w:rPr>
          <w:rFonts w:ascii="Arial" w:hAnsi="Arial" w:cs="Arial"/>
          <w:sz w:val="24"/>
          <w:szCs w:val="24"/>
        </w:rPr>
        <w:t>(vi) Advances recoverable in cash within the operation cycle</w:t>
      </w:r>
      <w:r>
        <w:rPr>
          <w:rFonts w:ascii="Arial" w:hAnsi="Arial" w:cs="Arial"/>
          <w:sz w:val="24"/>
          <w:szCs w:val="24"/>
        </w:rPr>
        <w:tab/>
        <w:t>(3)</w:t>
      </w:r>
    </w:p>
    <w:p w:rsidR="00732366" w:rsidRDefault="00732366">
      <w:pPr>
        <w:spacing w:line="360" w:lineRule="auto"/>
        <w:contextualSpacing/>
        <w:rPr>
          <w:rFonts w:ascii="Arial" w:hAnsi="Arial" w:cs="Arial"/>
          <w:sz w:val="24"/>
          <w:szCs w:val="24"/>
        </w:rPr>
      </w:pPr>
    </w:p>
    <w:p w:rsidR="00732366" w:rsidRDefault="00732366">
      <w:pPr>
        <w:spacing w:line="360" w:lineRule="auto"/>
        <w:contextualSpacing/>
        <w:rPr>
          <w:rFonts w:ascii="Arial" w:hAnsi="Arial" w:cs="Arial"/>
          <w:sz w:val="24"/>
          <w:szCs w:val="24"/>
        </w:rPr>
      </w:pP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32. Jai Ltd. and Viru Ltd. use different accounting policies for inventory valuation.</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These variations leave a big question mark on the cross-sectional analysis and</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comparison of these two firms was not possible.</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Identify the limitation of Ratio Analysis highlighted in the above situation. Also</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explain any two other limitations of Ratio Analysis apart from the identified</w:t>
      </w:r>
    </w:p>
    <w:p w:rsidR="00732366" w:rsidRDefault="00907294">
      <w:pPr>
        <w:tabs>
          <w:tab w:val="left" w:pos="8085"/>
        </w:tabs>
        <w:autoSpaceDE w:val="0"/>
        <w:autoSpaceDN w:val="0"/>
        <w:adjustRightInd w:val="0"/>
        <w:spacing w:after="0" w:line="360" w:lineRule="auto"/>
        <w:rPr>
          <w:rFonts w:ascii="Arial" w:hAnsi="Arial" w:cs="Arial"/>
          <w:sz w:val="24"/>
          <w:szCs w:val="24"/>
        </w:rPr>
      </w:pPr>
      <w:r>
        <w:rPr>
          <w:rFonts w:ascii="Arial" w:hAnsi="Arial" w:cs="Arial"/>
          <w:sz w:val="24"/>
          <w:szCs w:val="24"/>
        </w:rPr>
        <w:t>above.</w:t>
      </w:r>
      <w:r>
        <w:rPr>
          <w:rFonts w:ascii="Arial" w:hAnsi="Arial" w:cs="Arial"/>
          <w:sz w:val="24"/>
          <w:szCs w:val="24"/>
        </w:rPr>
        <w:tab/>
        <w:t>(3)</w:t>
      </w:r>
    </w:p>
    <w:p w:rsidR="00732366" w:rsidRDefault="00732366">
      <w:pPr>
        <w:spacing w:line="360" w:lineRule="auto"/>
        <w:contextualSpacing/>
        <w:rPr>
          <w:rFonts w:ascii="Arial" w:hAnsi="Arial" w:cs="Arial"/>
          <w:sz w:val="24"/>
          <w:szCs w:val="24"/>
        </w:rPr>
      </w:pPr>
    </w:p>
    <w:p w:rsidR="00732366" w:rsidRDefault="00907294">
      <w:pPr>
        <w:widowControl w:val="0"/>
        <w:tabs>
          <w:tab w:val="left" w:pos="696"/>
        </w:tabs>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33. Inventory Turnover Ratio is 6 times and cost of revenue from operation is Rs. 3,00,000. Determine the value of Opening inventory, when Closing inventory is Rs. 15,000 more than Opening inventory.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rsidR="00732366" w:rsidRDefault="00907294">
      <w:pPr>
        <w:widowControl w:val="0"/>
        <w:tabs>
          <w:tab w:val="left" w:pos="696"/>
        </w:tabs>
        <w:overflowPunct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OR</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Determine Return on Investment and Net Assets Turnover ratio from the</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following information:-</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Profits after Tax were Rs. 6,00,000; Tax rate was 40%; 15% Debentures were of</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Rs.20,00,000; 10% Bank Loan was Rs. 20,00,000; 12% Preference Share Capital Rs.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t>30,00,000; Equity Share Capital Rs. 40,00,000 ; Reserves and Surplus were Rs.</w:t>
      </w:r>
    </w:p>
    <w:p w:rsidR="00732366" w:rsidRDefault="00907294">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10,00,000; Sales Rs. 3,75,00,000 and Sales Return Rs. 15,00,000.</w:t>
      </w:r>
    </w:p>
    <w:p w:rsidR="00732366" w:rsidRDefault="00732366">
      <w:pPr>
        <w:widowControl w:val="0"/>
        <w:tabs>
          <w:tab w:val="left" w:pos="696"/>
        </w:tabs>
        <w:overflowPunct w:val="0"/>
        <w:autoSpaceDE w:val="0"/>
        <w:autoSpaceDN w:val="0"/>
        <w:adjustRightInd w:val="0"/>
        <w:spacing w:after="0" w:line="360" w:lineRule="auto"/>
        <w:jc w:val="both"/>
        <w:rPr>
          <w:rFonts w:ascii="Arial" w:hAnsi="Arial" w:cs="Arial"/>
          <w:sz w:val="24"/>
          <w:szCs w:val="24"/>
        </w:rPr>
      </w:pPr>
    </w:p>
    <w:p w:rsidR="00732366" w:rsidRDefault="00732366">
      <w:pPr>
        <w:widowControl w:val="0"/>
        <w:overflowPunct w:val="0"/>
        <w:autoSpaceDE w:val="0"/>
        <w:autoSpaceDN w:val="0"/>
        <w:adjustRightInd w:val="0"/>
        <w:spacing w:after="0" w:line="360" w:lineRule="auto"/>
        <w:jc w:val="both"/>
        <w:rPr>
          <w:rFonts w:ascii="Arial" w:hAnsi="Arial" w:cs="Arial"/>
          <w:sz w:val="24"/>
          <w:szCs w:val="24"/>
        </w:rPr>
      </w:pPr>
    </w:p>
    <w:p w:rsidR="00732366" w:rsidRDefault="00732366">
      <w:pPr>
        <w:widowControl w:val="0"/>
        <w:overflowPunct w:val="0"/>
        <w:autoSpaceDE w:val="0"/>
        <w:autoSpaceDN w:val="0"/>
        <w:adjustRightInd w:val="0"/>
        <w:spacing w:after="0" w:line="360" w:lineRule="auto"/>
        <w:jc w:val="both"/>
        <w:rPr>
          <w:rFonts w:ascii="Arial" w:hAnsi="Arial" w:cs="Arial"/>
          <w:sz w:val="24"/>
          <w:szCs w:val="24"/>
        </w:rPr>
      </w:pPr>
    </w:p>
    <w:p w:rsidR="00732366" w:rsidRDefault="00907294">
      <w:pPr>
        <w:widowControl w:val="0"/>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34. Prepare a Cash flow statement on the basis of the information given in the balance sheet of Amusement  Ltd as at 31/3/2022and 31/3/2021</w:t>
      </w:r>
    </w:p>
    <w:tbl>
      <w:tblPr>
        <w:tblStyle w:val="TableGrid"/>
        <w:tblW w:w="0" w:type="auto"/>
        <w:tblLook w:val="04A0" w:firstRow="1" w:lastRow="0" w:firstColumn="1" w:lastColumn="0" w:noHBand="0" w:noVBand="1"/>
      </w:tblPr>
      <w:tblGrid>
        <w:gridCol w:w="4083"/>
        <w:gridCol w:w="733"/>
        <w:gridCol w:w="2380"/>
        <w:gridCol w:w="2380"/>
      </w:tblGrid>
      <w:tr w:rsidR="00732366">
        <w:tc>
          <w:tcPr>
            <w:tcW w:w="4077" w:type="dxa"/>
          </w:tcPr>
          <w:p w:rsidR="00732366" w:rsidRDefault="00907294">
            <w:pPr>
              <w:pStyle w:val="ListParagraph"/>
              <w:spacing w:line="360" w:lineRule="auto"/>
              <w:rPr>
                <w:rFonts w:ascii="Arial" w:hAnsi="Arial" w:cs="Arial"/>
                <w:sz w:val="24"/>
                <w:szCs w:val="24"/>
              </w:rPr>
            </w:pPr>
            <w:r>
              <w:rPr>
                <w:rFonts w:ascii="Arial" w:hAnsi="Arial" w:cs="Arial"/>
                <w:sz w:val="24"/>
                <w:szCs w:val="24"/>
              </w:rPr>
              <w:t>Particulars</w:t>
            </w:r>
          </w:p>
        </w:tc>
        <w:tc>
          <w:tcPr>
            <w:tcW w:w="733" w:type="dxa"/>
          </w:tcPr>
          <w:p w:rsidR="00732366" w:rsidRDefault="00907294">
            <w:pPr>
              <w:pStyle w:val="ListParagraph"/>
              <w:spacing w:line="360" w:lineRule="auto"/>
              <w:rPr>
                <w:rFonts w:ascii="Arial" w:hAnsi="Arial" w:cs="Arial"/>
                <w:sz w:val="24"/>
                <w:szCs w:val="24"/>
              </w:rPr>
            </w:pPr>
            <w:r>
              <w:rPr>
                <w:rFonts w:ascii="Arial" w:hAnsi="Arial" w:cs="Arial"/>
                <w:sz w:val="24"/>
                <w:szCs w:val="24"/>
              </w:rPr>
              <w:t>Note</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31-03-2022</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31-03-2021</w:t>
            </w:r>
          </w:p>
        </w:tc>
      </w:tr>
      <w:tr w:rsidR="00732366">
        <w:tc>
          <w:tcPr>
            <w:tcW w:w="4077" w:type="dxa"/>
          </w:tcPr>
          <w:p w:rsidR="00732366" w:rsidRDefault="00907294">
            <w:pPr>
              <w:pStyle w:val="ListParagraph"/>
              <w:spacing w:line="360" w:lineRule="auto"/>
              <w:rPr>
                <w:rFonts w:ascii="Arial" w:hAnsi="Arial" w:cs="Arial"/>
                <w:sz w:val="24"/>
                <w:szCs w:val="24"/>
              </w:rPr>
            </w:pPr>
            <w:r>
              <w:rPr>
                <w:rFonts w:ascii="Arial" w:hAnsi="Arial" w:cs="Arial"/>
                <w:sz w:val="24"/>
                <w:szCs w:val="24"/>
              </w:rPr>
              <w:t xml:space="preserve">I </w:t>
            </w:r>
            <w:r>
              <w:rPr>
                <w:rFonts w:ascii="Arial" w:hAnsi="Arial" w:cs="Arial"/>
                <w:b/>
                <w:bCs/>
                <w:sz w:val="24"/>
                <w:szCs w:val="24"/>
              </w:rPr>
              <w:t>Equity and Liabilites</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r>
      <w:tr w:rsidR="00732366">
        <w:tc>
          <w:tcPr>
            <w:tcW w:w="4077" w:type="dxa"/>
          </w:tcPr>
          <w:p w:rsidR="00732366" w:rsidRDefault="00907294">
            <w:pPr>
              <w:pStyle w:val="ListParagraph"/>
              <w:widowControl/>
              <w:numPr>
                <w:ilvl w:val="0"/>
                <w:numId w:val="5"/>
              </w:numPr>
              <w:autoSpaceDE/>
              <w:autoSpaceDN/>
              <w:spacing w:line="360" w:lineRule="auto"/>
              <w:contextualSpacing/>
              <w:rPr>
                <w:rFonts w:ascii="Arial" w:hAnsi="Arial" w:cs="Arial"/>
                <w:sz w:val="24"/>
                <w:szCs w:val="24"/>
              </w:rPr>
            </w:pPr>
            <w:r>
              <w:rPr>
                <w:rFonts w:ascii="Arial" w:hAnsi="Arial" w:cs="Arial"/>
                <w:b/>
                <w:bCs/>
                <w:sz w:val="24"/>
                <w:szCs w:val="24"/>
              </w:rPr>
              <w:t>Shareholders fund</w:t>
            </w:r>
            <w:r>
              <w:rPr>
                <w:rFonts w:ascii="Arial" w:hAnsi="Arial" w:cs="Arial"/>
                <w:sz w:val="24"/>
                <w:szCs w:val="24"/>
              </w:rPr>
              <w:t>:</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r>
      <w:tr w:rsidR="00732366">
        <w:tc>
          <w:tcPr>
            <w:tcW w:w="4077" w:type="dxa"/>
          </w:tcPr>
          <w:p w:rsidR="00732366" w:rsidRDefault="00907294">
            <w:pPr>
              <w:pStyle w:val="ListParagraph"/>
              <w:widowControl/>
              <w:numPr>
                <w:ilvl w:val="0"/>
                <w:numId w:val="6"/>
              </w:numPr>
              <w:autoSpaceDE/>
              <w:autoSpaceDN/>
              <w:spacing w:line="360" w:lineRule="auto"/>
              <w:contextualSpacing/>
              <w:rPr>
                <w:rFonts w:ascii="Arial" w:hAnsi="Arial" w:cs="Arial"/>
                <w:sz w:val="24"/>
                <w:szCs w:val="24"/>
              </w:rPr>
            </w:pPr>
            <w:r>
              <w:rPr>
                <w:rFonts w:ascii="Arial" w:hAnsi="Arial" w:cs="Arial"/>
                <w:sz w:val="24"/>
                <w:szCs w:val="24"/>
              </w:rPr>
              <w:t>Share capital</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12,00,000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11,00,000</w:t>
            </w:r>
          </w:p>
        </w:tc>
      </w:tr>
      <w:tr w:rsidR="00732366">
        <w:tc>
          <w:tcPr>
            <w:tcW w:w="4077" w:type="dxa"/>
          </w:tcPr>
          <w:p w:rsidR="00732366" w:rsidRDefault="00907294">
            <w:pPr>
              <w:pStyle w:val="ListParagraph"/>
              <w:widowControl/>
              <w:numPr>
                <w:ilvl w:val="0"/>
                <w:numId w:val="6"/>
              </w:numPr>
              <w:autoSpaceDE/>
              <w:autoSpaceDN/>
              <w:spacing w:line="360" w:lineRule="auto"/>
              <w:contextualSpacing/>
              <w:rPr>
                <w:rFonts w:ascii="Arial" w:hAnsi="Arial" w:cs="Arial"/>
                <w:sz w:val="24"/>
                <w:szCs w:val="24"/>
              </w:rPr>
            </w:pPr>
            <w:r>
              <w:rPr>
                <w:rFonts w:ascii="Arial" w:hAnsi="Arial" w:cs="Arial"/>
                <w:sz w:val="24"/>
                <w:szCs w:val="24"/>
              </w:rPr>
              <w:t>Reserves and surplus</w:t>
            </w:r>
          </w:p>
        </w:tc>
        <w:tc>
          <w:tcPr>
            <w:tcW w:w="733"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3,00,000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2,00,000</w:t>
            </w:r>
          </w:p>
        </w:tc>
      </w:tr>
      <w:tr w:rsidR="00732366">
        <w:tc>
          <w:tcPr>
            <w:tcW w:w="4077" w:type="dxa"/>
          </w:tcPr>
          <w:p w:rsidR="00732366" w:rsidRDefault="00907294">
            <w:pPr>
              <w:pStyle w:val="ListParagraph"/>
              <w:widowControl/>
              <w:numPr>
                <w:ilvl w:val="0"/>
                <w:numId w:val="5"/>
              </w:numPr>
              <w:autoSpaceDE/>
              <w:autoSpaceDN/>
              <w:spacing w:line="360" w:lineRule="auto"/>
              <w:contextualSpacing/>
              <w:rPr>
                <w:rFonts w:ascii="Arial" w:hAnsi="Arial" w:cs="Arial"/>
                <w:b/>
                <w:bCs/>
                <w:sz w:val="24"/>
                <w:szCs w:val="24"/>
              </w:rPr>
            </w:pPr>
            <w:r>
              <w:rPr>
                <w:rFonts w:ascii="Arial" w:hAnsi="Arial" w:cs="Arial"/>
                <w:b/>
                <w:bCs/>
                <w:sz w:val="24"/>
                <w:szCs w:val="24"/>
              </w:rPr>
              <w:t>Non Current Liabilities:</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r>
      <w:tr w:rsidR="00732366">
        <w:tc>
          <w:tcPr>
            <w:tcW w:w="4077" w:type="dxa"/>
          </w:tcPr>
          <w:p w:rsidR="00732366" w:rsidRDefault="00907294">
            <w:pPr>
              <w:pStyle w:val="ListParagraph"/>
              <w:spacing w:line="360" w:lineRule="auto"/>
              <w:rPr>
                <w:rFonts w:ascii="Arial" w:hAnsi="Arial" w:cs="Arial"/>
                <w:sz w:val="24"/>
                <w:szCs w:val="24"/>
              </w:rPr>
            </w:pPr>
            <w:r>
              <w:rPr>
                <w:rFonts w:ascii="Arial" w:hAnsi="Arial" w:cs="Arial"/>
                <w:sz w:val="24"/>
                <w:szCs w:val="24"/>
              </w:rPr>
              <w:t>Long term Borrowings</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2,40,000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1,70,000</w:t>
            </w:r>
          </w:p>
        </w:tc>
      </w:tr>
      <w:tr w:rsidR="00732366">
        <w:tc>
          <w:tcPr>
            <w:tcW w:w="4077" w:type="dxa"/>
          </w:tcPr>
          <w:p w:rsidR="00732366" w:rsidRDefault="00907294">
            <w:pPr>
              <w:pStyle w:val="ListParagraph"/>
              <w:widowControl/>
              <w:numPr>
                <w:ilvl w:val="0"/>
                <w:numId w:val="5"/>
              </w:numPr>
              <w:autoSpaceDE/>
              <w:autoSpaceDN/>
              <w:spacing w:line="360" w:lineRule="auto"/>
              <w:contextualSpacing/>
              <w:rPr>
                <w:rFonts w:ascii="Arial" w:hAnsi="Arial" w:cs="Arial"/>
                <w:b/>
                <w:bCs/>
                <w:sz w:val="24"/>
                <w:szCs w:val="24"/>
              </w:rPr>
            </w:pPr>
            <w:r>
              <w:rPr>
                <w:rFonts w:ascii="Arial" w:hAnsi="Arial" w:cs="Arial"/>
                <w:b/>
                <w:bCs/>
                <w:sz w:val="24"/>
                <w:szCs w:val="24"/>
              </w:rPr>
              <w:t>Current Liabilities</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r>
      <w:tr w:rsidR="00732366">
        <w:tc>
          <w:tcPr>
            <w:tcW w:w="4077" w:type="dxa"/>
          </w:tcPr>
          <w:p w:rsidR="00732366" w:rsidRDefault="00907294">
            <w:pPr>
              <w:pStyle w:val="ListParagraph"/>
              <w:widowControl/>
              <w:numPr>
                <w:ilvl w:val="0"/>
                <w:numId w:val="7"/>
              </w:numPr>
              <w:autoSpaceDE/>
              <w:autoSpaceDN/>
              <w:spacing w:line="360" w:lineRule="auto"/>
              <w:contextualSpacing/>
              <w:rPr>
                <w:rFonts w:ascii="Arial" w:hAnsi="Arial" w:cs="Arial"/>
                <w:sz w:val="24"/>
                <w:szCs w:val="24"/>
              </w:rPr>
            </w:pPr>
            <w:r>
              <w:rPr>
                <w:rFonts w:ascii="Arial" w:hAnsi="Arial" w:cs="Arial"/>
                <w:sz w:val="24"/>
                <w:szCs w:val="24"/>
              </w:rPr>
              <w:t>Trade payable</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1,79,000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2,04,000</w:t>
            </w:r>
          </w:p>
        </w:tc>
      </w:tr>
      <w:tr w:rsidR="00732366">
        <w:tc>
          <w:tcPr>
            <w:tcW w:w="4077" w:type="dxa"/>
          </w:tcPr>
          <w:p w:rsidR="00732366" w:rsidRDefault="00907294">
            <w:pPr>
              <w:pStyle w:val="ListParagraph"/>
              <w:widowControl/>
              <w:numPr>
                <w:ilvl w:val="0"/>
                <w:numId w:val="7"/>
              </w:numPr>
              <w:autoSpaceDE/>
              <w:autoSpaceDN/>
              <w:spacing w:line="360" w:lineRule="auto"/>
              <w:contextualSpacing/>
              <w:rPr>
                <w:rFonts w:ascii="Arial" w:hAnsi="Arial" w:cs="Arial"/>
                <w:sz w:val="24"/>
                <w:szCs w:val="24"/>
              </w:rPr>
            </w:pPr>
            <w:r>
              <w:rPr>
                <w:rFonts w:ascii="Arial" w:hAnsi="Arial" w:cs="Arial"/>
                <w:sz w:val="24"/>
                <w:szCs w:val="24"/>
              </w:rPr>
              <w:t>Short term provisions(tax)</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50,000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77,000</w:t>
            </w:r>
          </w:p>
        </w:tc>
      </w:tr>
      <w:tr w:rsidR="00732366">
        <w:tc>
          <w:tcPr>
            <w:tcW w:w="4077" w:type="dxa"/>
          </w:tcPr>
          <w:p w:rsidR="00732366" w:rsidRDefault="00732366">
            <w:pPr>
              <w:pStyle w:val="ListParagraph"/>
              <w:spacing w:line="360" w:lineRule="auto"/>
              <w:ind w:left="1080"/>
              <w:rPr>
                <w:rFonts w:ascii="Arial" w:hAnsi="Arial" w:cs="Arial"/>
                <w:sz w:val="24"/>
                <w:szCs w:val="24"/>
              </w:rPr>
            </w:pP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b/>
                <w:bCs/>
                <w:sz w:val="24"/>
                <w:szCs w:val="24"/>
              </w:rPr>
            </w:pPr>
            <w:r>
              <w:rPr>
                <w:rFonts w:ascii="Arial" w:hAnsi="Arial" w:cs="Arial"/>
                <w:b/>
                <w:bCs/>
                <w:sz w:val="24"/>
                <w:szCs w:val="24"/>
              </w:rPr>
              <w:t>19,69,000</w:t>
            </w:r>
          </w:p>
        </w:tc>
        <w:tc>
          <w:tcPr>
            <w:tcW w:w="2405" w:type="dxa"/>
          </w:tcPr>
          <w:p w:rsidR="00732366" w:rsidRDefault="00907294">
            <w:pPr>
              <w:pStyle w:val="ListParagraph"/>
              <w:spacing w:line="360" w:lineRule="auto"/>
              <w:rPr>
                <w:rFonts w:ascii="Arial" w:hAnsi="Arial" w:cs="Arial"/>
                <w:b/>
                <w:bCs/>
                <w:sz w:val="24"/>
                <w:szCs w:val="24"/>
              </w:rPr>
            </w:pPr>
            <w:r>
              <w:rPr>
                <w:rFonts w:ascii="Arial" w:hAnsi="Arial" w:cs="Arial"/>
                <w:b/>
                <w:bCs/>
                <w:sz w:val="24"/>
                <w:szCs w:val="24"/>
              </w:rPr>
              <w:t>17,51,000</w:t>
            </w:r>
          </w:p>
        </w:tc>
      </w:tr>
      <w:tr w:rsidR="00732366">
        <w:tc>
          <w:tcPr>
            <w:tcW w:w="4077" w:type="dxa"/>
          </w:tcPr>
          <w:p w:rsidR="00732366" w:rsidRDefault="00907294">
            <w:pPr>
              <w:spacing w:line="360" w:lineRule="auto"/>
              <w:jc w:val="both"/>
              <w:rPr>
                <w:rFonts w:ascii="Arial" w:hAnsi="Arial" w:cs="Arial"/>
                <w:b/>
                <w:bCs/>
                <w:sz w:val="24"/>
                <w:szCs w:val="24"/>
              </w:rPr>
            </w:pPr>
            <w:r>
              <w:rPr>
                <w:rFonts w:ascii="Arial" w:hAnsi="Arial" w:cs="Arial"/>
                <w:b/>
                <w:bCs/>
                <w:sz w:val="24"/>
                <w:szCs w:val="24"/>
              </w:rPr>
              <w:t xml:space="preserve">II Assets </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r>
      <w:tr w:rsidR="00732366">
        <w:tc>
          <w:tcPr>
            <w:tcW w:w="4077" w:type="dxa"/>
          </w:tcPr>
          <w:p w:rsidR="00732366" w:rsidRDefault="00907294">
            <w:pPr>
              <w:spacing w:line="360" w:lineRule="auto"/>
              <w:rPr>
                <w:rFonts w:ascii="Arial" w:hAnsi="Arial" w:cs="Arial"/>
                <w:b/>
                <w:bCs/>
                <w:sz w:val="24"/>
                <w:szCs w:val="24"/>
              </w:rPr>
            </w:pPr>
            <w:r>
              <w:rPr>
                <w:rFonts w:ascii="Arial" w:hAnsi="Arial" w:cs="Arial"/>
                <w:b/>
                <w:bCs/>
                <w:sz w:val="24"/>
                <w:szCs w:val="24"/>
              </w:rPr>
              <w:t>1)    Non Current Assets</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r>
      <w:tr w:rsidR="00732366">
        <w:tc>
          <w:tcPr>
            <w:tcW w:w="4077" w:type="dxa"/>
          </w:tcPr>
          <w:p w:rsidR="00732366" w:rsidRDefault="00907294">
            <w:pPr>
              <w:pStyle w:val="ListParagraph"/>
              <w:widowControl/>
              <w:numPr>
                <w:ilvl w:val="0"/>
                <w:numId w:val="8"/>
              </w:numPr>
              <w:autoSpaceDE/>
              <w:autoSpaceDN/>
              <w:spacing w:line="360" w:lineRule="auto"/>
              <w:contextualSpacing/>
              <w:rPr>
                <w:rFonts w:ascii="Arial" w:hAnsi="Arial" w:cs="Arial"/>
                <w:b/>
                <w:bCs/>
                <w:sz w:val="24"/>
                <w:szCs w:val="24"/>
              </w:rPr>
            </w:pPr>
            <w:r>
              <w:rPr>
                <w:rFonts w:ascii="Arial" w:hAnsi="Arial" w:cs="Arial"/>
                <w:b/>
                <w:bCs/>
                <w:sz w:val="24"/>
                <w:szCs w:val="24"/>
              </w:rPr>
              <w:t>Fixed Assets</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r>
      <w:tr w:rsidR="00732366">
        <w:tc>
          <w:tcPr>
            <w:tcW w:w="4077" w:type="dxa"/>
          </w:tcPr>
          <w:p w:rsidR="00732366" w:rsidRDefault="00907294">
            <w:pPr>
              <w:pStyle w:val="ListParagraph"/>
              <w:widowControl/>
              <w:numPr>
                <w:ilvl w:val="0"/>
                <w:numId w:val="9"/>
              </w:numPr>
              <w:autoSpaceDE/>
              <w:autoSpaceDN/>
              <w:spacing w:line="360" w:lineRule="auto"/>
              <w:contextualSpacing/>
              <w:rPr>
                <w:rFonts w:ascii="Arial" w:hAnsi="Arial" w:cs="Arial"/>
                <w:sz w:val="24"/>
                <w:szCs w:val="24"/>
              </w:rPr>
            </w:pPr>
            <w:r>
              <w:rPr>
                <w:rFonts w:ascii="Arial" w:hAnsi="Arial" w:cs="Arial"/>
                <w:sz w:val="24"/>
                <w:szCs w:val="24"/>
              </w:rPr>
              <w:t>Tangible</w:t>
            </w:r>
          </w:p>
        </w:tc>
        <w:tc>
          <w:tcPr>
            <w:tcW w:w="733" w:type="dxa"/>
          </w:tcPr>
          <w:p w:rsidR="00732366" w:rsidRDefault="00907294">
            <w:pPr>
              <w:pStyle w:val="ListParagraph"/>
              <w:spacing w:line="360" w:lineRule="auto"/>
              <w:rPr>
                <w:rFonts w:ascii="Arial" w:hAnsi="Arial" w:cs="Arial"/>
                <w:sz w:val="24"/>
                <w:szCs w:val="24"/>
              </w:rPr>
            </w:pPr>
            <w:r>
              <w:rPr>
                <w:rFonts w:ascii="Arial" w:hAnsi="Arial" w:cs="Arial"/>
                <w:sz w:val="24"/>
                <w:szCs w:val="24"/>
              </w:rPr>
              <w:t>2</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10,70,000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8,50,000</w:t>
            </w:r>
          </w:p>
        </w:tc>
      </w:tr>
      <w:tr w:rsidR="00732366">
        <w:tc>
          <w:tcPr>
            <w:tcW w:w="4077" w:type="dxa"/>
          </w:tcPr>
          <w:p w:rsidR="00732366" w:rsidRDefault="00907294">
            <w:pPr>
              <w:pStyle w:val="ListParagraph"/>
              <w:widowControl/>
              <w:numPr>
                <w:ilvl w:val="0"/>
                <w:numId w:val="9"/>
              </w:numPr>
              <w:autoSpaceDE/>
              <w:autoSpaceDN/>
              <w:spacing w:line="360" w:lineRule="auto"/>
              <w:contextualSpacing/>
              <w:rPr>
                <w:rFonts w:ascii="Arial" w:hAnsi="Arial" w:cs="Arial"/>
                <w:sz w:val="24"/>
                <w:szCs w:val="24"/>
              </w:rPr>
            </w:pPr>
            <w:r>
              <w:rPr>
                <w:rFonts w:ascii="Arial" w:hAnsi="Arial" w:cs="Arial"/>
                <w:sz w:val="24"/>
                <w:szCs w:val="24"/>
              </w:rPr>
              <w:t>Intangible</w:t>
            </w:r>
          </w:p>
        </w:tc>
        <w:tc>
          <w:tcPr>
            <w:tcW w:w="733" w:type="dxa"/>
          </w:tcPr>
          <w:p w:rsidR="00732366" w:rsidRDefault="00907294">
            <w:pPr>
              <w:pStyle w:val="ListParagraph"/>
              <w:spacing w:line="360" w:lineRule="auto"/>
              <w:rPr>
                <w:rFonts w:ascii="Arial" w:hAnsi="Arial" w:cs="Arial"/>
                <w:sz w:val="24"/>
                <w:szCs w:val="24"/>
              </w:rPr>
            </w:pPr>
            <w:r>
              <w:rPr>
                <w:rFonts w:ascii="Arial" w:hAnsi="Arial" w:cs="Arial"/>
                <w:sz w:val="24"/>
                <w:szCs w:val="24"/>
              </w:rPr>
              <w:t>3</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 xml:space="preserve">   40,000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1,12,000</w:t>
            </w:r>
          </w:p>
        </w:tc>
      </w:tr>
      <w:tr w:rsidR="00732366">
        <w:tc>
          <w:tcPr>
            <w:tcW w:w="4077" w:type="dxa"/>
          </w:tcPr>
          <w:p w:rsidR="00732366" w:rsidRDefault="00907294">
            <w:pPr>
              <w:pStyle w:val="ListParagraph"/>
              <w:widowControl/>
              <w:numPr>
                <w:ilvl w:val="0"/>
                <w:numId w:val="9"/>
              </w:numPr>
              <w:autoSpaceDE/>
              <w:autoSpaceDN/>
              <w:spacing w:line="360" w:lineRule="auto"/>
              <w:contextualSpacing/>
              <w:rPr>
                <w:rFonts w:ascii="Arial" w:hAnsi="Arial" w:cs="Arial"/>
                <w:b/>
                <w:bCs/>
                <w:sz w:val="24"/>
                <w:szCs w:val="24"/>
              </w:rPr>
            </w:pPr>
            <w:r>
              <w:rPr>
                <w:rFonts w:ascii="Arial" w:hAnsi="Arial" w:cs="Arial"/>
                <w:b/>
                <w:bCs/>
                <w:sz w:val="24"/>
                <w:szCs w:val="24"/>
              </w:rPr>
              <w:t>Current Assets</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c>
          <w:tcPr>
            <w:tcW w:w="2405" w:type="dxa"/>
          </w:tcPr>
          <w:p w:rsidR="00732366" w:rsidRDefault="00732366">
            <w:pPr>
              <w:pStyle w:val="ListParagraph"/>
              <w:spacing w:line="360" w:lineRule="auto"/>
              <w:rPr>
                <w:rFonts w:ascii="Arial" w:hAnsi="Arial" w:cs="Arial"/>
                <w:sz w:val="24"/>
                <w:szCs w:val="24"/>
              </w:rPr>
            </w:pPr>
          </w:p>
        </w:tc>
      </w:tr>
      <w:tr w:rsidR="00732366">
        <w:tc>
          <w:tcPr>
            <w:tcW w:w="4077" w:type="dxa"/>
          </w:tcPr>
          <w:p w:rsidR="00732366" w:rsidRDefault="00907294">
            <w:pPr>
              <w:pStyle w:val="ListParagraph"/>
              <w:widowControl/>
              <w:numPr>
                <w:ilvl w:val="0"/>
                <w:numId w:val="10"/>
              </w:numPr>
              <w:autoSpaceDE/>
              <w:autoSpaceDN/>
              <w:spacing w:line="360" w:lineRule="auto"/>
              <w:contextualSpacing/>
              <w:rPr>
                <w:rFonts w:ascii="Arial" w:hAnsi="Arial" w:cs="Arial"/>
                <w:sz w:val="24"/>
                <w:szCs w:val="24"/>
              </w:rPr>
            </w:pPr>
            <w:r>
              <w:rPr>
                <w:rFonts w:ascii="Arial" w:hAnsi="Arial" w:cs="Arial"/>
                <w:sz w:val="24"/>
                <w:szCs w:val="24"/>
              </w:rPr>
              <w:t>Current Investment</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2,40,000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1,50,000</w:t>
            </w:r>
          </w:p>
        </w:tc>
      </w:tr>
      <w:tr w:rsidR="00732366">
        <w:tc>
          <w:tcPr>
            <w:tcW w:w="4077" w:type="dxa"/>
          </w:tcPr>
          <w:p w:rsidR="00732366" w:rsidRDefault="00907294">
            <w:pPr>
              <w:pStyle w:val="ListParagraph"/>
              <w:widowControl/>
              <w:numPr>
                <w:ilvl w:val="0"/>
                <w:numId w:val="10"/>
              </w:numPr>
              <w:autoSpaceDE/>
              <w:autoSpaceDN/>
              <w:spacing w:line="360" w:lineRule="auto"/>
              <w:contextualSpacing/>
              <w:rPr>
                <w:rFonts w:ascii="Arial" w:hAnsi="Arial" w:cs="Arial"/>
                <w:sz w:val="24"/>
                <w:szCs w:val="24"/>
              </w:rPr>
            </w:pPr>
            <w:r>
              <w:rPr>
                <w:rFonts w:ascii="Arial" w:hAnsi="Arial" w:cs="Arial"/>
                <w:sz w:val="24"/>
                <w:szCs w:val="24"/>
              </w:rPr>
              <w:t>Inventories</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1,29,000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1,21,000</w:t>
            </w:r>
          </w:p>
        </w:tc>
      </w:tr>
      <w:tr w:rsidR="00732366">
        <w:tc>
          <w:tcPr>
            <w:tcW w:w="4077" w:type="dxa"/>
          </w:tcPr>
          <w:p w:rsidR="00732366" w:rsidRDefault="00907294">
            <w:pPr>
              <w:pStyle w:val="ListParagraph"/>
              <w:widowControl/>
              <w:numPr>
                <w:ilvl w:val="0"/>
                <w:numId w:val="10"/>
              </w:numPr>
              <w:autoSpaceDE/>
              <w:autoSpaceDN/>
              <w:spacing w:line="360" w:lineRule="auto"/>
              <w:contextualSpacing/>
              <w:rPr>
                <w:rFonts w:ascii="Arial" w:hAnsi="Arial" w:cs="Arial"/>
                <w:sz w:val="24"/>
                <w:szCs w:val="24"/>
              </w:rPr>
            </w:pPr>
            <w:r>
              <w:rPr>
                <w:rFonts w:ascii="Arial" w:hAnsi="Arial" w:cs="Arial"/>
                <w:sz w:val="24"/>
                <w:szCs w:val="24"/>
              </w:rPr>
              <w:t>Trade Receivables</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1,70,000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1,43,000</w:t>
            </w:r>
          </w:p>
        </w:tc>
      </w:tr>
      <w:tr w:rsidR="00732366">
        <w:tc>
          <w:tcPr>
            <w:tcW w:w="4077" w:type="dxa"/>
          </w:tcPr>
          <w:p w:rsidR="00732366" w:rsidRDefault="00907294">
            <w:pPr>
              <w:pStyle w:val="ListParagraph"/>
              <w:widowControl/>
              <w:numPr>
                <w:ilvl w:val="0"/>
                <w:numId w:val="10"/>
              </w:numPr>
              <w:autoSpaceDE/>
              <w:autoSpaceDN/>
              <w:spacing w:line="360" w:lineRule="auto"/>
              <w:contextualSpacing/>
              <w:rPr>
                <w:rFonts w:ascii="Arial" w:hAnsi="Arial" w:cs="Arial"/>
                <w:sz w:val="24"/>
                <w:szCs w:val="24"/>
              </w:rPr>
            </w:pPr>
            <w:r>
              <w:rPr>
                <w:rFonts w:ascii="Arial" w:hAnsi="Arial" w:cs="Arial"/>
                <w:sz w:val="24"/>
                <w:szCs w:val="24"/>
              </w:rPr>
              <w:t>Cash and cash equivalent</w:t>
            </w:r>
          </w:p>
        </w:tc>
        <w:tc>
          <w:tcPr>
            <w:tcW w:w="733" w:type="dxa"/>
          </w:tcPr>
          <w:p w:rsidR="00732366" w:rsidRDefault="00732366">
            <w:pPr>
              <w:pStyle w:val="ListParagraph"/>
              <w:spacing w:line="360" w:lineRule="auto"/>
              <w:rPr>
                <w:rFonts w:ascii="Arial" w:hAnsi="Arial" w:cs="Arial"/>
                <w:sz w:val="24"/>
                <w:szCs w:val="24"/>
              </w:rPr>
            </w:pP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3,20,000</w:t>
            </w:r>
          </w:p>
        </w:tc>
        <w:tc>
          <w:tcPr>
            <w:tcW w:w="240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3,75,000</w:t>
            </w:r>
          </w:p>
        </w:tc>
      </w:tr>
      <w:tr w:rsidR="00732366">
        <w:tc>
          <w:tcPr>
            <w:tcW w:w="4077" w:type="dxa"/>
          </w:tcPr>
          <w:p w:rsidR="00732366" w:rsidRDefault="00732366">
            <w:pPr>
              <w:pStyle w:val="ListParagraph"/>
              <w:spacing w:line="360" w:lineRule="auto"/>
              <w:ind w:left="1080"/>
              <w:rPr>
                <w:rFonts w:ascii="Arial" w:hAnsi="Arial" w:cs="Arial"/>
                <w:b/>
                <w:bCs/>
                <w:sz w:val="24"/>
                <w:szCs w:val="24"/>
              </w:rPr>
            </w:pPr>
          </w:p>
        </w:tc>
        <w:tc>
          <w:tcPr>
            <w:tcW w:w="733" w:type="dxa"/>
          </w:tcPr>
          <w:p w:rsidR="00732366" w:rsidRDefault="00732366">
            <w:pPr>
              <w:pStyle w:val="ListParagraph"/>
              <w:spacing w:line="360" w:lineRule="auto"/>
              <w:rPr>
                <w:rFonts w:ascii="Arial" w:hAnsi="Arial" w:cs="Arial"/>
                <w:b/>
                <w:bCs/>
                <w:sz w:val="24"/>
                <w:szCs w:val="24"/>
              </w:rPr>
            </w:pPr>
          </w:p>
        </w:tc>
        <w:tc>
          <w:tcPr>
            <w:tcW w:w="2405" w:type="dxa"/>
          </w:tcPr>
          <w:p w:rsidR="00732366" w:rsidRDefault="00907294">
            <w:pPr>
              <w:pStyle w:val="ListParagraph"/>
              <w:spacing w:line="360" w:lineRule="auto"/>
              <w:rPr>
                <w:rFonts w:ascii="Arial" w:hAnsi="Arial" w:cs="Arial"/>
                <w:b/>
                <w:bCs/>
                <w:sz w:val="24"/>
                <w:szCs w:val="24"/>
              </w:rPr>
            </w:pPr>
            <w:r>
              <w:rPr>
                <w:rFonts w:ascii="Arial" w:hAnsi="Arial" w:cs="Arial"/>
                <w:b/>
                <w:bCs/>
                <w:sz w:val="24"/>
                <w:szCs w:val="24"/>
              </w:rPr>
              <w:t>19,69,000</w:t>
            </w:r>
          </w:p>
        </w:tc>
        <w:tc>
          <w:tcPr>
            <w:tcW w:w="2405" w:type="dxa"/>
          </w:tcPr>
          <w:p w:rsidR="00732366" w:rsidRDefault="00907294">
            <w:pPr>
              <w:pStyle w:val="ListParagraph"/>
              <w:spacing w:line="360" w:lineRule="auto"/>
              <w:rPr>
                <w:rFonts w:ascii="Arial" w:hAnsi="Arial" w:cs="Arial"/>
                <w:b/>
                <w:bCs/>
                <w:sz w:val="24"/>
                <w:szCs w:val="24"/>
              </w:rPr>
            </w:pPr>
            <w:r>
              <w:rPr>
                <w:rFonts w:ascii="Arial" w:hAnsi="Arial" w:cs="Arial"/>
                <w:b/>
                <w:bCs/>
                <w:sz w:val="24"/>
                <w:szCs w:val="24"/>
              </w:rPr>
              <w:t>17,51,000</w:t>
            </w:r>
          </w:p>
        </w:tc>
      </w:tr>
    </w:tbl>
    <w:p w:rsidR="00732366" w:rsidRDefault="00732366">
      <w:pPr>
        <w:pStyle w:val="ListParagraph"/>
        <w:spacing w:line="360" w:lineRule="auto"/>
        <w:rPr>
          <w:rFonts w:ascii="Arial" w:hAnsi="Arial" w:cs="Arial"/>
          <w:sz w:val="24"/>
          <w:szCs w:val="24"/>
        </w:rPr>
      </w:pPr>
    </w:p>
    <w:p w:rsidR="00732366" w:rsidRDefault="00907294">
      <w:pPr>
        <w:pStyle w:val="ListParagraph"/>
        <w:spacing w:line="360" w:lineRule="auto"/>
        <w:rPr>
          <w:rFonts w:ascii="Arial" w:hAnsi="Arial" w:cs="Arial"/>
          <w:sz w:val="24"/>
          <w:szCs w:val="24"/>
        </w:rPr>
      </w:pPr>
      <w:r>
        <w:rPr>
          <w:rFonts w:ascii="Arial" w:hAnsi="Arial" w:cs="Arial"/>
          <w:sz w:val="24"/>
          <w:szCs w:val="24"/>
        </w:rPr>
        <w:t>Notes to Accounts:</w:t>
      </w:r>
    </w:p>
    <w:tbl>
      <w:tblPr>
        <w:tblStyle w:val="TableGrid"/>
        <w:tblW w:w="0" w:type="auto"/>
        <w:tblInd w:w="720" w:type="dxa"/>
        <w:tblLook w:val="04A0" w:firstRow="1" w:lastRow="0" w:firstColumn="1" w:lastColumn="0" w:noHBand="0" w:noVBand="1"/>
      </w:tblPr>
      <w:tblGrid>
        <w:gridCol w:w="817"/>
        <w:gridCol w:w="3575"/>
        <w:gridCol w:w="2232"/>
        <w:gridCol w:w="2232"/>
      </w:tblGrid>
      <w:tr w:rsidR="00732366">
        <w:tc>
          <w:tcPr>
            <w:tcW w:w="806" w:type="dxa"/>
          </w:tcPr>
          <w:p w:rsidR="00732366" w:rsidRDefault="00907294">
            <w:pPr>
              <w:pStyle w:val="ListParagraph"/>
              <w:spacing w:line="360" w:lineRule="auto"/>
              <w:rPr>
                <w:rFonts w:ascii="Arial" w:hAnsi="Arial" w:cs="Arial"/>
                <w:sz w:val="24"/>
                <w:szCs w:val="24"/>
              </w:rPr>
            </w:pPr>
            <w:r>
              <w:rPr>
                <w:rFonts w:ascii="Arial" w:hAnsi="Arial" w:cs="Arial"/>
                <w:sz w:val="24"/>
                <w:szCs w:val="24"/>
              </w:rPr>
              <w:lastRenderedPageBreak/>
              <w:t>S.No.</w:t>
            </w:r>
          </w:p>
        </w:tc>
        <w:tc>
          <w:tcPr>
            <w:tcW w:w="3604" w:type="dxa"/>
          </w:tcPr>
          <w:p w:rsidR="00732366" w:rsidRDefault="00907294">
            <w:pPr>
              <w:pStyle w:val="ListParagraph"/>
              <w:spacing w:line="360" w:lineRule="auto"/>
              <w:rPr>
                <w:rFonts w:ascii="Arial" w:hAnsi="Arial" w:cs="Arial"/>
                <w:sz w:val="24"/>
                <w:szCs w:val="24"/>
              </w:rPr>
            </w:pPr>
            <w:r>
              <w:rPr>
                <w:rFonts w:ascii="Arial" w:hAnsi="Arial" w:cs="Arial"/>
                <w:sz w:val="24"/>
                <w:szCs w:val="24"/>
              </w:rPr>
              <w:t>Particulars</w:t>
            </w:r>
          </w:p>
        </w:tc>
        <w:tc>
          <w:tcPr>
            <w:tcW w:w="224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As at 31/3/2022</w:t>
            </w:r>
          </w:p>
        </w:tc>
        <w:tc>
          <w:tcPr>
            <w:tcW w:w="224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As at 31/3/2021</w:t>
            </w:r>
          </w:p>
        </w:tc>
      </w:tr>
      <w:tr w:rsidR="00732366">
        <w:tc>
          <w:tcPr>
            <w:tcW w:w="806"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w:t>
            </w:r>
          </w:p>
        </w:tc>
        <w:tc>
          <w:tcPr>
            <w:tcW w:w="3604" w:type="dxa"/>
          </w:tcPr>
          <w:p w:rsidR="00732366" w:rsidRDefault="00907294">
            <w:pPr>
              <w:pStyle w:val="ListParagraph"/>
              <w:spacing w:line="360" w:lineRule="auto"/>
              <w:rPr>
                <w:rFonts w:ascii="Arial" w:hAnsi="Arial" w:cs="Arial"/>
                <w:sz w:val="24"/>
                <w:szCs w:val="24"/>
              </w:rPr>
            </w:pPr>
            <w:r>
              <w:rPr>
                <w:rFonts w:ascii="Arial" w:hAnsi="Arial" w:cs="Arial"/>
                <w:sz w:val="24"/>
                <w:szCs w:val="24"/>
              </w:rPr>
              <w:t>Reserves and Surplus</w:t>
            </w:r>
          </w:p>
        </w:tc>
        <w:tc>
          <w:tcPr>
            <w:tcW w:w="2245" w:type="dxa"/>
          </w:tcPr>
          <w:p w:rsidR="00732366" w:rsidRDefault="00732366">
            <w:pPr>
              <w:pStyle w:val="ListParagraph"/>
              <w:spacing w:line="360" w:lineRule="auto"/>
              <w:rPr>
                <w:rFonts w:ascii="Arial" w:hAnsi="Arial" w:cs="Arial"/>
                <w:sz w:val="24"/>
                <w:szCs w:val="24"/>
              </w:rPr>
            </w:pPr>
          </w:p>
        </w:tc>
        <w:tc>
          <w:tcPr>
            <w:tcW w:w="2245" w:type="dxa"/>
          </w:tcPr>
          <w:p w:rsidR="00732366" w:rsidRDefault="00732366">
            <w:pPr>
              <w:pStyle w:val="ListParagraph"/>
              <w:spacing w:line="360" w:lineRule="auto"/>
              <w:rPr>
                <w:rFonts w:ascii="Arial" w:hAnsi="Arial" w:cs="Arial"/>
                <w:sz w:val="24"/>
                <w:szCs w:val="24"/>
              </w:rPr>
            </w:pPr>
          </w:p>
        </w:tc>
      </w:tr>
      <w:tr w:rsidR="00732366">
        <w:tc>
          <w:tcPr>
            <w:tcW w:w="806" w:type="dxa"/>
          </w:tcPr>
          <w:p w:rsidR="00732366" w:rsidRDefault="00732366">
            <w:pPr>
              <w:pStyle w:val="ListParagraph"/>
              <w:spacing w:line="360" w:lineRule="auto"/>
              <w:rPr>
                <w:rFonts w:ascii="Arial" w:hAnsi="Arial" w:cs="Arial"/>
                <w:sz w:val="24"/>
                <w:szCs w:val="24"/>
              </w:rPr>
            </w:pPr>
          </w:p>
        </w:tc>
        <w:tc>
          <w:tcPr>
            <w:tcW w:w="3604" w:type="dxa"/>
          </w:tcPr>
          <w:p w:rsidR="00732366" w:rsidRDefault="00907294">
            <w:pPr>
              <w:pStyle w:val="ListParagraph"/>
              <w:spacing w:line="360" w:lineRule="auto"/>
              <w:rPr>
                <w:rFonts w:ascii="Arial" w:hAnsi="Arial" w:cs="Arial"/>
                <w:sz w:val="24"/>
                <w:szCs w:val="24"/>
              </w:rPr>
            </w:pPr>
            <w:r>
              <w:rPr>
                <w:rFonts w:ascii="Arial" w:hAnsi="Arial" w:cs="Arial"/>
                <w:sz w:val="24"/>
                <w:szCs w:val="24"/>
              </w:rPr>
              <w:t>Surplus( Balance in Statement in Profit and Loss</w:t>
            </w:r>
          </w:p>
        </w:tc>
        <w:tc>
          <w:tcPr>
            <w:tcW w:w="2245" w:type="dxa"/>
          </w:tcPr>
          <w:p w:rsidR="00732366" w:rsidRDefault="00732366">
            <w:pPr>
              <w:pStyle w:val="ListParagraph"/>
              <w:spacing w:line="360" w:lineRule="auto"/>
              <w:rPr>
                <w:rFonts w:ascii="Arial" w:hAnsi="Arial" w:cs="Arial"/>
                <w:sz w:val="24"/>
                <w:szCs w:val="24"/>
              </w:rPr>
            </w:pPr>
          </w:p>
          <w:p w:rsidR="00732366" w:rsidRDefault="00907294">
            <w:pPr>
              <w:pStyle w:val="ListParagraph"/>
              <w:spacing w:line="360" w:lineRule="auto"/>
              <w:rPr>
                <w:rFonts w:ascii="Arial" w:hAnsi="Arial" w:cs="Arial"/>
                <w:sz w:val="24"/>
                <w:szCs w:val="24"/>
              </w:rPr>
            </w:pPr>
            <w:r>
              <w:rPr>
                <w:rFonts w:ascii="Arial" w:hAnsi="Arial" w:cs="Arial"/>
                <w:sz w:val="24"/>
                <w:szCs w:val="24"/>
              </w:rPr>
              <w:t>3,00,000</w:t>
            </w:r>
          </w:p>
        </w:tc>
        <w:tc>
          <w:tcPr>
            <w:tcW w:w="2245" w:type="dxa"/>
          </w:tcPr>
          <w:p w:rsidR="00732366" w:rsidRDefault="00732366">
            <w:pPr>
              <w:pStyle w:val="ListParagraph"/>
              <w:spacing w:line="360" w:lineRule="auto"/>
              <w:rPr>
                <w:rFonts w:ascii="Arial" w:hAnsi="Arial" w:cs="Arial"/>
                <w:sz w:val="24"/>
                <w:szCs w:val="24"/>
              </w:rPr>
            </w:pPr>
          </w:p>
          <w:p w:rsidR="00732366" w:rsidRDefault="00907294">
            <w:pPr>
              <w:pStyle w:val="ListParagraph"/>
              <w:spacing w:line="360" w:lineRule="auto"/>
              <w:rPr>
                <w:rFonts w:ascii="Arial" w:hAnsi="Arial" w:cs="Arial"/>
                <w:sz w:val="24"/>
                <w:szCs w:val="24"/>
              </w:rPr>
            </w:pPr>
            <w:r>
              <w:rPr>
                <w:rFonts w:ascii="Arial" w:hAnsi="Arial" w:cs="Arial"/>
                <w:sz w:val="24"/>
                <w:szCs w:val="24"/>
              </w:rPr>
              <w:t>2,00,000</w:t>
            </w:r>
          </w:p>
        </w:tc>
      </w:tr>
      <w:tr w:rsidR="00732366">
        <w:tc>
          <w:tcPr>
            <w:tcW w:w="806" w:type="dxa"/>
          </w:tcPr>
          <w:p w:rsidR="00732366" w:rsidRDefault="00907294">
            <w:pPr>
              <w:pStyle w:val="ListParagraph"/>
              <w:spacing w:line="360" w:lineRule="auto"/>
              <w:rPr>
                <w:rFonts w:ascii="Arial" w:hAnsi="Arial" w:cs="Arial"/>
                <w:sz w:val="24"/>
                <w:szCs w:val="24"/>
              </w:rPr>
            </w:pPr>
            <w:r>
              <w:rPr>
                <w:rFonts w:ascii="Arial" w:hAnsi="Arial" w:cs="Arial"/>
                <w:sz w:val="24"/>
                <w:szCs w:val="24"/>
              </w:rPr>
              <w:t>2</w:t>
            </w:r>
          </w:p>
        </w:tc>
        <w:tc>
          <w:tcPr>
            <w:tcW w:w="3604" w:type="dxa"/>
          </w:tcPr>
          <w:p w:rsidR="00732366" w:rsidRDefault="00907294">
            <w:pPr>
              <w:pStyle w:val="ListParagraph"/>
              <w:spacing w:line="360" w:lineRule="auto"/>
              <w:rPr>
                <w:rFonts w:ascii="Arial" w:hAnsi="Arial" w:cs="Arial"/>
                <w:sz w:val="24"/>
                <w:szCs w:val="24"/>
              </w:rPr>
            </w:pPr>
            <w:r>
              <w:rPr>
                <w:rFonts w:ascii="Arial" w:hAnsi="Arial" w:cs="Arial"/>
                <w:sz w:val="24"/>
                <w:szCs w:val="24"/>
              </w:rPr>
              <w:t>Tangible assets</w:t>
            </w:r>
          </w:p>
        </w:tc>
        <w:tc>
          <w:tcPr>
            <w:tcW w:w="2245" w:type="dxa"/>
          </w:tcPr>
          <w:p w:rsidR="00732366" w:rsidRDefault="00732366">
            <w:pPr>
              <w:pStyle w:val="ListParagraph"/>
              <w:spacing w:line="360" w:lineRule="auto"/>
              <w:rPr>
                <w:rFonts w:ascii="Arial" w:hAnsi="Arial" w:cs="Arial"/>
                <w:sz w:val="24"/>
                <w:szCs w:val="24"/>
              </w:rPr>
            </w:pPr>
          </w:p>
        </w:tc>
        <w:tc>
          <w:tcPr>
            <w:tcW w:w="2245" w:type="dxa"/>
          </w:tcPr>
          <w:p w:rsidR="00732366" w:rsidRDefault="00732366">
            <w:pPr>
              <w:pStyle w:val="ListParagraph"/>
              <w:spacing w:line="360" w:lineRule="auto"/>
              <w:rPr>
                <w:rFonts w:ascii="Arial" w:hAnsi="Arial" w:cs="Arial"/>
                <w:sz w:val="24"/>
                <w:szCs w:val="24"/>
              </w:rPr>
            </w:pPr>
          </w:p>
        </w:tc>
      </w:tr>
      <w:tr w:rsidR="00732366">
        <w:tc>
          <w:tcPr>
            <w:tcW w:w="806" w:type="dxa"/>
          </w:tcPr>
          <w:p w:rsidR="00732366" w:rsidRDefault="00732366">
            <w:pPr>
              <w:pStyle w:val="ListParagraph"/>
              <w:spacing w:line="360" w:lineRule="auto"/>
              <w:rPr>
                <w:rFonts w:ascii="Arial" w:hAnsi="Arial" w:cs="Arial"/>
                <w:sz w:val="24"/>
                <w:szCs w:val="24"/>
              </w:rPr>
            </w:pPr>
          </w:p>
        </w:tc>
        <w:tc>
          <w:tcPr>
            <w:tcW w:w="3604" w:type="dxa"/>
          </w:tcPr>
          <w:p w:rsidR="00732366" w:rsidRDefault="00907294">
            <w:pPr>
              <w:pStyle w:val="ListParagraph"/>
              <w:spacing w:line="360" w:lineRule="auto"/>
              <w:rPr>
                <w:rFonts w:ascii="Arial" w:hAnsi="Arial" w:cs="Arial"/>
                <w:sz w:val="24"/>
                <w:szCs w:val="24"/>
              </w:rPr>
            </w:pPr>
            <w:r>
              <w:rPr>
                <w:rFonts w:ascii="Arial" w:hAnsi="Arial" w:cs="Arial"/>
                <w:sz w:val="24"/>
                <w:szCs w:val="24"/>
              </w:rPr>
              <w:t>Machinery</w:t>
            </w:r>
          </w:p>
        </w:tc>
        <w:tc>
          <w:tcPr>
            <w:tcW w:w="224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12,70,000</w:t>
            </w:r>
          </w:p>
        </w:tc>
        <w:tc>
          <w:tcPr>
            <w:tcW w:w="224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10,00,000</w:t>
            </w:r>
          </w:p>
        </w:tc>
      </w:tr>
      <w:tr w:rsidR="00732366">
        <w:tc>
          <w:tcPr>
            <w:tcW w:w="806" w:type="dxa"/>
          </w:tcPr>
          <w:p w:rsidR="00732366" w:rsidRDefault="00732366">
            <w:pPr>
              <w:pStyle w:val="ListParagraph"/>
              <w:spacing w:line="360" w:lineRule="auto"/>
              <w:rPr>
                <w:rFonts w:ascii="Arial" w:hAnsi="Arial" w:cs="Arial"/>
                <w:sz w:val="24"/>
                <w:szCs w:val="24"/>
              </w:rPr>
            </w:pPr>
          </w:p>
        </w:tc>
        <w:tc>
          <w:tcPr>
            <w:tcW w:w="3604" w:type="dxa"/>
          </w:tcPr>
          <w:p w:rsidR="00732366" w:rsidRDefault="00907294">
            <w:pPr>
              <w:pStyle w:val="ListParagraph"/>
              <w:spacing w:line="360" w:lineRule="auto"/>
              <w:rPr>
                <w:rFonts w:ascii="Arial" w:hAnsi="Arial" w:cs="Arial"/>
                <w:sz w:val="24"/>
                <w:szCs w:val="24"/>
              </w:rPr>
            </w:pPr>
            <w:r>
              <w:rPr>
                <w:rFonts w:ascii="Arial" w:hAnsi="Arial" w:cs="Arial"/>
                <w:sz w:val="24"/>
                <w:szCs w:val="24"/>
              </w:rPr>
              <w:t>Less Accumulated depreciation</w:t>
            </w:r>
          </w:p>
        </w:tc>
        <w:tc>
          <w:tcPr>
            <w:tcW w:w="224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(2,00,000)</w:t>
            </w:r>
          </w:p>
        </w:tc>
        <w:tc>
          <w:tcPr>
            <w:tcW w:w="224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(1,50,000)</w:t>
            </w:r>
          </w:p>
        </w:tc>
      </w:tr>
      <w:tr w:rsidR="00732366">
        <w:tc>
          <w:tcPr>
            <w:tcW w:w="806" w:type="dxa"/>
          </w:tcPr>
          <w:p w:rsidR="00732366" w:rsidRDefault="00907294">
            <w:pPr>
              <w:pStyle w:val="ListParagraph"/>
              <w:spacing w:line="360" w:lineRule="auto"/>
              <w:rPr>
                <w:rFonts w:ascii="Arial" w:hAnsi="Arial" w:cs="Arial"/>
                <w:sz w:val="24"/>
                <w:szCs w:val="24"/>
              </w:rPr>
            </w:pPr>
            <w:r>
              <w:rPr>
                <w:rFonts w:ascii="Arial" w:hAnsi="Arial" w:cs="Arial"/>
                <w:sz w:val="24"/>
                <w:szCs w:val="24"/>
              </w:rPr>
              <w:t>3</w:t>
            </w:r>
          </w:p>
        </w:tc>
        <w:tc>
          <w:tcPr>
            <w:tcW w:w="3604" w:type="dxa"/>
          </w:tcPr>
          <w:p w:rsidR="00732366" w:rsidRDefault="00907294">
            <w:pPr>
              <w:pStyle w:val="ListParagraph"/>
              <w:spacing w:line="360" w:lineRule="auto"/>
              <w:rPr>
                <w:rFonts w:ascii="Arial" w:hAnsi="Arial" w:cs="Arial"/>
                <w:sz w:val="24"/>
                <w:szCs w:val="24"/>
              </w:rPr>
            </w:pPr>
            <w:r>
              <w:rPr>
                <w:rFonts w:ascii="Arial" w:hAnsi="Arial" w:cs="Arial"/>
                <w:sz w:val="24"/>
                <w:szCs w:val="24"/>
              </w:rPr>
              <w:t>Intangible assets</w:t>
            </w:r>
          </w:p>
        </w:tc>
        <w:tc>
          <w:tcPr>
            <w:tcW w:w="2245" w:type="dxa"/>
          </w:tcPr>
          <w:p w:rsidR="00732366" w:rsidRDefault="00732366">
            <w:pPr>
              <w:pStyle w:val="ListParagraph"/>
              <w:spacing w:line="360" w:lineRule="auto"/>
              <w:rPr>
                <w:rFonts w:ascii="Arial" w:hAnsi="Arial" w:cs="Arial"/>
                <w:sz w:val="24"/>
                <w:szCs w:val="24"/>
              </w:rPr>
            </w:pPr>
          </w:p>
        </w:tc>
        <w:tc>
          <w:tcPr>
            <w:tcW w:w="2245" w:type="dxa"/>
          </w:tcPr>
          <w:p w:rsidR="00732366" w:rsidRDefault="00732366">
            <w:pPr>
              <w:pStyle w:val="ListParagraph"/>
              <w:spacing w:line="360" w:lineRule="auto"/>
              <w:rPr>
                <w:rFonts w:ascii="Arial" w:hAnsi="Arial" w:cs="Arial"/>
                <w:sz w:val="24"/>
                <w:szCs w:val="24"/>
              </w:rPr>
            </w:pPr>
          </w:p>
        </w:tc>
      </w:tr>
      <w:tr w:rsidR="00732366">
        <w:tc>
          <w:tcPr>
            <w:tcW w:w="806" w:type="dxa"/>
          </w:tcPr>
          <w:p w:rsidR="00732366" w:rsidRDefault="00732366">
            <w:pPr>
              <w:pStyle w:val="ListParagraph"/>
              <w:spacing w:line="360" w:lineRule="auto"/>
              <w:rPr>
                <w:rFonts w:ascii="Arial" w:hAnsi="Arial" w:cs="Arial"/>
                <w:sz w:val="24"/>
                <w:szCs w:val="24"/>
              </w:rPr>
            </w:pPr>
          </w:p>
        </w:tc>
        <w:tc>
          <w:tcPr>
            <w:tcW w:w="3604" w:type="dxa"/>
          </w:tcPr>
          <w:p w:rsidR="00732366" w:rsidRDefault="00907294">
            <w:pPr>
              <w:pStyle w:val="ListParagraph"/>
              <w:spacing w:line="360" w:lineRule="auto"/>
              <w:rPr>
                <w:rFonts w:ascii="Arial" w:hAnsi="Arial" w:cs="Arial"/>
                <w:sz w:val="24"/>
                <w:szCs w:val="24"/>
              </w:rPr>
            </w:pPr>
            <w:r>
              <w:rPr>
                <w:rFonts w:ascii="Arial" w:hAnsi="Arial" w:cs="Arial"/>
                <w:sz w:val="24"/>
                <w:szCs w:val="24"/>
              </w:rPr>
              <w:t>Goodwill</w:t>
            </w:r>
          </w:p>
        </w:tc>
        <w:tc>
          <w:tcPr>
            <w:tcW w:w="224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40,000</w:t>
            </w:r>
          </w:p>
        </w:tc>
        <w:tc>
          <w:tcPr>
            <w:tcW w:w="2245" w:type="dxa"/>
          </w:tcPr>
          <w:p w:rsidR="00732366" w:rsidRDefault="00907294">
            <w:pPr>
              <w:pStyle w:val="ListParagraph"/>
              <w:spacing w:line="360" w:lineRule="auto"/>
              <w:rPr>
                <w:rFonts w:ascii="Arial" w:hAnsi="Arial" w:cs="Arial"/>
                <w:sz w:val="24"/>
                <w:szCs w:val="24"/>
              </w:rPr>
            </w:pPr>
            <w:r>
              <w:rPr>
                <w:rFonts w:ascii="Arial" w:hAnsi="Arial" w:cs="Arial"/>
                <w:sz w:val="24"/>
                <w:szCs w:val="24"/>
              </w:rPr>
              <w:t>1,12,000</w:t>
            </w:r>
          </w:p>
        </w:tc>
      </w:tr>
    </w:tbl>
    <w:p w:rsidR="00732366" w:rsidRDefault="00907294">
      <w:pPr>
        <w:pStyle w:val="ListParagraph"/>
        <w:spacing w:line="360" w:lineRule="auto"/>
        <w:rPr>
          <w:rFonts w:ascii="Arial" w:hAnsi="Arial" w:cs="Arial"/>
          <w:sz w:val="24"/>
          <w:szCs w:val="24"/>
        </w:rPr>
      </w:pPr>
      <w:r>
        <w:rPr>
          <w:rFonts w:ascii="Arial" w:hAnsi="Arial" w:cs="Arial"/>
          <w:sz w:val="24"/>
          <w:szCs w:val="24"/>
        </w:rPr>
        <w:t>Additional Information:</w:t>
      </w:r>
    </w:p>
    <w:p w:rsidR="00732366" w:rsidRDefault="00907294">
      <w:pPr>
        <w:spacing w:line="360" w:lineRule="auto"/>
        <w:rPr>
          <w:rFonts w:ascii="Arial" w:hAnsi="Arial" w:cs="Arial"/>
          <w:sz w:val="24"/>
          <w:szCs w:val="24"/>
        </w:rPr>
      </w:pPr>
      <w:r>
        <w:rPr>
          <w:rFonts w:ascii="Arial" w:hAnsi="Arial" w:cs="Arial"/>
          <w:sz w:val="24"/>
          <w:szCs w:val="24"/>
        </w:rPr>
        <w:t>During the year a piece of machinery costing Rs 24,000 on which accumulated depreciation was Rs 16,000 was sold for Rs 6000.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p>
    <w:p w:rsidR="00732366" w:rsidRDefault="00907294">
      <w:pPr>
        <w:spacing w:line="360"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732366" w:rsidSect="007323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94" w:rsidRDefault="00237A94" w:rsidP="00237A94">
      <w:pPr>
        <w:spacing w:after="0" w:line="240" w:lineRule="auto"/>
      </w:pPr>
      <w:r>
        <w:separator/>
      </w:r>
    </w:p>
  </w:endnote>
  <w:endnote w:type="continuationSeparator" w:id="0">
    <w:p w:rsidR="00237A94" w:rsidRDefault="00237A94" w:rsidP="0023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Liberation Serif"/>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94" w:rsidRDefault="00237A94" w:rsidP="00237A94">
      <w:pPr>
        <w:spacing w:after="0" w:line="240" w:lineRule="auto"/>
      </w:pPr>
      <w:r>
        <w:separator/>
      </w:r>
    </w:p>
  </w:footnote>
  <w:footnote w:type="continuationSeparator" w:id="0">
    <w:p w:rsidR="00237A94" w:rsidRDefault="00237A94" w:rsidP="00237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2D12"/>
    <w:lvl w:ilvl="0" w:tplc="0000074D">
      <w:start w:val="13"/>
      <w:numFmt w:val="decimal"/>
      <w:lvlText w:val="%1."/>
      <w:lvlJc w:val="left"/>
      <w:pPr>
        <w:tabs>
          <w:tab w:val="left" w:pos="720"/>
        </w:tabs>
        <w:ind w:left="720" w:hanging="360"/>
      </w:pPr>
    </w:lvl>
    <w:lvl w:ilvl="1" w:tplc="DD106C0A">
      <w:start w:val="1"/>
      <w:numFmt w:val="decimal"/>
      <w:lvlText w:val=""/>
      <w:lvlJc w:val="left"/>
    </w:lvl>
    <w:lvl w:ilvl="2" w:tplc="51269A14">
      <w:start w:val="1"/>
      <w:numFmt w:val="decimal"/>
      <w:lvlText w:val=""/>
      <w:lvlJc w:val="left"/>
    </w:lvl>
    <w:lvl w:ilvl="3" w:tplc="856AAF64">
      <w:start w:val="1"/>
      <w:numFmt w:val="decimal"/>
      <w:lvlText w:val=""/>
      <w:lvlJc w:val="left"/>
    </w:lvl>
    <w:lvl w:ilvl="4" w:tplc="13062222">
      <w:start w:val="1"/>
      <w:numFmt w:val="decimal"/>
      <w:lvlText w:val=""/>
      <w:lvlJc w:val="left"/>
    </w:lvl>
    <w:lvl w:ilvl="5" w:tplc="D5328A50">
      <w:start w:val="1"/>
      <w:numFmt w:val="decimal"/>
      <w:lvlText w:val=""/>
      <w:lvlJc w:val="left"/>
    </w:lvl>
    <w:lvl w:ilvl="6" w:tplc="B192C7A8">
      <w:start w:val="1"/>
      <w:numFmt w:val="decimal"/>
      <w:lvlText w:val=""/>
      <w:lvlJc w:val="left"/>
    </w:lvl>
    <w:lvl w:ilvl="7" w:tplc="FECC7D0E">
      <w:start w:val="1"/>
      <w:numFmt w:val="decimal"/>
      <w:lvlText w:val=""/>
      <w:lvlJc w:val="left"/>
    </w:lvl>
    <w:lvl w:ilvl="8" w:tplc="EF3EA65A">
      <w:start w:val="1"/>
      <w:numFmt w:val="decimal"/>
      <w:lvlText w:val=""/>
      <w:lvlJc w:val="left"/>
    </w:lvl>
  </w:abstractNum>
  <w:abstractNum w:abstractNumId="1">
    <w:nsid w:val="00000002"/>
    <w:multiLevelType w:val="hybridMultilevel"/>
    <w:tmpl w:val="00006443"/>
    <w:lvl w:ilvl="0" w:tplc="000066BB">
      <w:start w:val="14"/>
      <w:numFmt w:val="decimal"/>
      <w:lvlText w:val="%1."/>
      <w:lvlJc w:val="left"/>
      <w:pPr>
        <w:tabs>
          <w:tab w:val="left" w:pos="720"/>
        </w:tabs>
        <w:ind w:left="720" w:hanging="360"/>
      </w:pPr>
    </w:lvl>
    <w:lvl w:ilvl="1" w:tplc="587C0D38">
      <w:start w:val="1"/>
      <w:numFmt w:val="decimal"/>
      <w:lvlText w:val=""/>
      <w:lvlJc w:val="left"/>
    </w:lvl>
    <w:lvl w:ilvl="2" w:tplc="7A3818DE">
      <w:start w:val="1"/>
      <w:numFmt w:val="decimal"/>
      <w:lvlText w:val=""/>
      <w:lvlJc w:val="left"/>
    </w:lvl>
    <w:lvl w:ilvl="3" w:tplc="3C3EA412">
      <w:start w:val="1"/>
      <w:numFmt w:val="decimal"/>
      <w:lvlText w:val=""/>
      <w:lvlJc w:val="left"/>
    </w:lvl>
    <w:lvl w:ilvl="4" w:tplc="C478D380">
      <w:start w:val="1"/>
      <w:numFmt w:val="decimal"/>
      <w:lvlText w:val=""/>
      <w:lvlJc w:val="left"/>
    </w:lvl>
    <w:lvl w:ilvl="5" w:tplc="7C1E3194">
      <w:start w:val="1"/>
      <w:numFmt w:val="decimal"/>
      <w:lvlText w:val=""/>
      <w:lvlJc w:val="left"/>
    </w:lvl>
    <w:lvl w:ilvl="6" w:tplc="8AAEB804">
      <w:start w:val="1"/>
      <w:numFmt w:val="decimal"/>
      <w:lvlText w:val=""/>
      <w:lvlJc w:val="left"/>
    </w:lvl>
    <w:lvl w:ilvl="7" w:tplc="18561E58">
      <w:start w:val="1"/>
      <w:numFmt w:val="decimal"/>
      <w:lvlText w:val=""/>
      <w:lvlJc w:val="left"/>
    </w:lvl>
    <w:lvl w:ilvl="8" w:tplc="8876B41A">
      <w:start w:val="1"/>
      <w:numFmt w:val="decimal"/>
      <w:lvlText w:val=""/>
      <w:lvlJc w:val="left"/>
    </w:lvl>
  </w:abstractNum>
  <w:abstractNum w:abstractNumId="2">
    <w:nsid w:val="00000003"/>
    <w:multiLevelType w:val="hybridMultilevel"/>
    <w:tmpl w:val="00006B36"/>
    <w:lvl w:ilvl="0" w:tplc="00005CFD">
      <w:start w:val="24"/>
      <w:numFmt w:val="decimal"/>
      <w:lvlText w:val="%1."/>
      <w:lvlJc w:val="left"/>
      <w:pPr>
        <w:tabs>
          <w:tab w:val="left" w:pos="720"/>
        </w:tabs>
        <w:ind w:left="720" w:hanging="360"/>
      </w:pPr>
    </w:lvl>
    <w:lvl w:ilvl="1" w:tplc="6A386234">
      <w:start w:val="1"/>
      <w:numFmt w:val="decimal"/>
      <w:lvlText w:val=""/>
      <w:lvlJc w:val="left"/>
    </w:lvl>
    <w:lvl w:ilvl="2" w:tplc="C38C4470">
      <w:start w:val="1"/>
      <w:numFmt w:val="decimal"/>
      <w:lvlText w:val=""/>
      <w:lvlJc w:val="left"/>
    </w:lvl>
    <w:lvl w:ilvl="3" w:tplc="EB387912">
      <w:start w:val="1"/>
      <w:numFmt w:val="decimal"/>
      <w:lvlText w:val=""/>
      <w:lvlJc w:val="left"/>
    </w:lvl>
    <w:lvl w:ilvl="4" w:tplc="17626396">
      <w:start w:val="1"/>
      <w:numFmt w:val="decimal"/>
      <w:lvlText w:val=""/>
      <w:lvlJc w:val="left"/>
    </w:lvl>
    <w:lvl w:ilvl="5" w:tplc="CDB2C062">
      <w:start w:val="1"/>
      <w:numFmt w:val="decimal"/>
      <w:lvlText w:val=""/>
      <w:lvlJc w:val="left"/>
    </w:lvl>
    <w:lvl w:ilvl="6" w:tplc="EC4A938C">
      <w:start w:val="1"/>
      <w:numFmt w:val="decimal"/>
      <w:lvlText w:val=""/>
      <w:lvlJc w:val="left"/>
    </w:lvl>
    <w:lvl w:ilvl="7" w:tplc="EE802A4A">
      <w:start w:val="1"/>
      <w:numFmt w:val="decimal"/>
      <w:lvlText w:val=""/>
      <w:lvlJc w:val="left"/>
    </w:lvl>
    <w:lvl w:ilvl="8" w:tplc="B30C44E8">
      <w:start w:val="1"/>
      <w:numFmt w:val="decimal"/>
      <w:lvlText w:val=""/>
      <w:lvlJc w:val="left"/>
    </w:lvl>
  </w:abstractNum>
  <w:abstractNum w:abstractNumId="3">
    <w:nsid w:val="00000004"/>
    <w:multiLevelType w:val="hybridMultilevel"/>
    <w:tmpl w:val="3DD43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6F42B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D346E516"/>
    <w:lvl w:ilvl="0" w:tplc="F954D3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0000007"/>
    <w:multiLevelType w:val="hybridMultilevel"/>
    <w:tmpl w:val="F8D83464"/>
    <w:lvl w:ilvl="0" w:tplc="5FC8F780">
      <w:start w:val="1"/>
      <w:numFmt w:val="upperLetter"/>
      <w:lvlText w:val="(%1)"/>
      <w:lvlJc w:val="left"/>
      <w:pPr>
        <w:ind w:left="339" w:hanging="339"/>
      </w:pPr>
      <w:rPr>
        <w:rFonts w:ascii="Times New Roman" w:eastAsia="Times New Roman" w:hAnsi="Times New Roman" w:cs="Times New Roman" w:hint="default"/>
        <w:spacing w:val="-1"/>
        <w:w w:val="102"/>
        <w:sz w:val="22"/>
        <w:szCs w:val="22"/>
        <w:lang w:val="en-US" w:eastAsia="en-US" w:bidi="ar-SA"/>
      </w:rPr>
    </w:lvl>
    <w:lvl w:ilvl="1" w:tplc="79A891CE">
      <w:start w:val="1"/>
      <w:numFmt w:val="bullet"/>
      <w:lvlText w:val="•"/>
      <w:lvlJc w:val="left"/>
      <w:pPr>
        <w:ind w:left="1027" w:hanging="339"/>
      </w:pPr>
      <w:rPr>
        <w:rFonts w:hint="default"/>
        <w:lang w:val="en-US" w:eastAsia="en-US" w:bidi="ar-SA"/>
      </w:rPr>
    </w:lvl>
    <w:lvl w:ilvl="2" w:tplc="1004B742">
      <w:start w:val="1"/>
      <w:numFmt w:val="bullet"/>
      <w:lvlText w:val="•"/>
      <w:lvlJc w:val="left"/>
      <w:pPr>
        <w:ind w:left="1721" w:hanging="339"/>
      </w:pPr>
      <w:rPr>
        <w:rFonts w:hint="default"/>
        <w:lang w:val="en-US" w:eastAsia="en-US" w:bidi="ar-SA"/>
      </w:rPr>
    </w:lvl>
    <w:lvl w:ilvl="3" w:tplc="D6DAE934">
      <w:start w:val="1"/>
      <w:numFmt w:val="bullet"/>
      <w:lvlText w:val="•"/>
      <w:lvlJc w:val="left"/>
      <w:pPr>
        <w:ind w:left="2414" w:hanging="339"/>
      </w:pPr>
      <w:rPr>
        <w:rFonts w:hint="default"/>
        <w:lang w:val="en-US" w:eastAsia="en-US" w:bidi="ar-SA"/>
      </w:rPr>
    </w:lvl>
    <w:lvl w:ilvl="4" w:tplc="EC9E07BA">
      <w:start w:val="1"/>
      <w:numFmt w:val="bullet"/>
      <w:lvlText w:val="•"/>
      <w:lvlJc w:val="left"/>
      <w:pPr>
        <w:ind w:left="3108" w:hanging="339"/>
      </w:pPr>
      <w:rPr>
        <w:rFonts w:hint="default"/>
        <w:lang w:val="en-US" w:eastAsia="en-US" w:bidi="ar-SA"/>
      </w:rPr>
    </w:lvl>
    <w:lvl w:ilvl="5" w:tplc="EEFA9D84">
      <w:start w:val="1"/>
      <w:numFmt w:val="bullet"/>
      <w:lvlText w:val="•"/>
      <w:lvlJc w:val="left"/>
      <w:pPr>
        <w:ind w:left="3802" w:hanging="339"/>
      </w:pPr>
      <w:rPr>
        <w:rFonts w:hint="default"/>
        <w:lang w:val="en-US" w:eastAsia="en-US" w:bidi="ar-SA"/>
      </w:rPr>
    </w:lvl>
    <w:lvl w:ilvl="6" w:tplc="503C9262">
      <w:start w:val="1"/>
      <w:numFmt w:val="bullet"/>
      <w:lvlText w:val="•"/>
      <w:lvlJc w:val="left"/>
      <w:pPr>
        <w:ind w:left="4495" w:hanging="339"/>
      </w:pPr>
      <w:rPr>
        <w:rFonts w:hint="default"/>
        <w:lang w:val="en-US" w:eastAsia="en-US" w:bidi="ar-SA"/>
      </w:rPr>
    </w:lvl>
    <w:lvl w:ilvl="7" w:tplc="38848FA8">
      <w:start w:val="1"/>
      <w:numFmt w:val="bullet"/>
      <w:lvlText w:val="•"/>
      <w:lvlJc w:val="left"/>
      <w:pPr>
        <w:ind w:left="5189" w:hanging="339"/>
      </w:pPr>
      <w:rPr>
        <w:rFonts w:hint="default"/>
        <w:lang w:val="en-US" w:eastAsia="en-US" w:bidi="ar-SA"/>
      </w:rPr>
    </w:lvl>
    <w:lvl w:ilvl="8" w:tplc="B9244308">
      <w:start w:val="1"/>
      <w:numFmt w:val="bullet"/>
      <w:lvlText w:val="•"/>
      <w:lvlJc w:val="left"/>
      <w:pPr>
        <w:ind w:left="5882" w:hanging="339"/>
      </w:pPr>
      <w:rPr>
        <w:rFonts w:hint="default"/>
        <w:lang w:val="en-US" w:eastAsia="en-US" w:bidi="ar-SA"/>
      </w:rPr>
    </w:lvl>
  </w:abstractNum>
  <w:abstractNum w:abstractNumId="7">
    <w:nsid w:val="00000008"/>
    <w:multiLevelType w:val="hybridMultilevel"/>
    <w:tmpl w:val="49940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8348E59E"/>
    <w:lvl w:ilvl="0" w:tplc="23C0F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A"/>
    <w:multiLevelType w:val="hybridMultilevel"/>
    <w:tmpl w:val="F25EC39A"/>
    <w:lvl w:ilvl="0" w:tplc="C052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B"/>
    <w:multiLevelType w:val="hybridMultilevel"/>
    <w:tmpl w:val="FFF26E90"/>
    <w:lvl w:ilvl="0" w:tplc="E3B0808E">
      <w:start w:val="1"/>
      <w:numFmt w:val="upperLetter"/>
      <w:lvlText w:val="(%1)"/>
      <w:lvlJc w:val="left"/>
      <w:pPr>
        <w:ind w:left="477" w:hanging="378"/>
      </w:pPr>
      <w:rPr>
        <w:rFonts w:ascii="Tahoma" w:eastAsia="Tahoma" w:hAnsi="Tahoma" w:cs="Tahoma" w:hint="default"/>
        <w:w w:val="102"/>
        <w:sz w:val="22"/>
        <w:szCs w:val="22"/>
        <w:lang w:val="en-US" w:eastAsia="en-US" w:bidi="ar-SA"/>
      </w:rPr>
    </w:lvl>
    <w:lvl w:ilvl="1" w:tplc="2F32186E">
      <w:start w:val="1"/>
      <w:numFmt w:val="bullet"/>
      <w:lvlText w:val="•"/>
      <w:lvlJc w:val="left"/>
      <w:pPr>
        <w:ind w:left="1287" w:hanging="378"/>
      </w:pPr>
      <w:rPr>
        <w:rFonts w:hint="default"/>
        <w:lang w:val="en-US" w:eastAsia="en-US" w:bidi="ar-SA"/>
      </w:rPr>
    </w:lvl>
    <w:lvl w:ilvl="2" w:tplc="75EE9002">
      <w:start w:val="1"/>
      <w:numFmt w:val="bullet"/>
      <w:lvlText w:val="•"/>
      <w:lvlJc w:val="left"/>
      <w:pPr>
        <w:ind w:left="2095" w:hanging="378"/>
      </w:pPr>
      <w:rPr>
        <w:rFonts w:hint="default"/>
        <w:lang w:val="en-US" w:eastAsia="en-US" w:bidi="ar-SA"/>
      </w:rPr>
    </w:lvl>
    <w:lvl w:ilvl="3" w:tplc="484A8C40">
      <w:start w:val="1"/>
      <w:numFmt w:val="bullet"/>
      <w:lvlText w:val="•"/>
      <w:lvlJc w:val="left"/>
      <w:pPr>
        <w:ind w:left="2903" w:hanging="378"/>
      </w:pPr>
      <w:rPr>
        <w:rFonts w:hint="default"/>
        <w:lang w:val="en-US" w:eastAsia="en-US" w:bidi="ar-SA"/>
      </w:rPr>
    </w:lvl>
    <w:lvl w:ilvl="4" w:tplc="093CA462">
      <w:start w:val="1"/>
      <w:numFmt w:val="bullet"/>
      <w:lvlText w:val="•"/>
      <w:lvlJc w:val="left"/>
      <w:pPr>
        <w:ind w:left="3711" w:hanging="378"/>
      </w:pPr>
      <w:rPr>
        <w:rFonts w:hint="default"/>
        <w:lang w:val="en-US" w:eastAsia="en-US" w:bidi="ar-SA"/>
      </w:rPr>
    </w:lvl>
    <w:lvl w:ilvl="5" w:tplc="B2C83D8C">
      <w:start w:val="1"/>
      <w:numFmt w:val="bullet"/>
      <w:lvlText w:val="•"/>
      <w:lvlJc w:val="left"/>
      <w:pPr>
        <w:ind w:left="4519" w:hanging="378"/>
      </w:pPr>
      <w:rPr>
        <w:rFonts w:hint="default"/>
        <w:lang w:val="en-US" w:eastAsia="en-US" w:bidi="ar-SA"/>
      </w:rPr>
    </w:lvl>
    <w:lvl w:ilvl="6" w:tplc="B7D61432">
      <w:start w:val="1"/>
      <w:numFmt w:val="bullet"/>
      <w:lvlText w:val="•"/>
      <w:lvlJc w:val="left"/>
      <w:pPr>
        <w:ind w:left="5326" w:hanging="378"/>
      </w:pPr>
      <w:rPr>
        <w:rFonts w:hint="default"/>
        <w:lang w:val="en-US" w:eastAsia="en-US" w:bidi="ar-SA"/>
      </w:rPr>
    </w:lvl>
    <w:lvl w:ilvl="7" w:tplc="42EA68F2">
      <w:start w:val="1"/>
      <w:numFmt w:val="bullet"/>
      <w:lvlText w:val="•"/>
      <w:lvlJc w:val="left"/>
      <w:pPr>
        <w:ind w:left="6134" w:hanging="378"/>
      </w:pPr>
      <w:rPr>
        <w:rFonts w:hint="default"/>
        <w:lang w:val="en-US" w:eastAsia="en-US" w:bidi="ar-SA"/>
      </w:rPr>
    </w:lvl>
    <w:lvl w:ilvl="8" w:tplc="A82669E4">
      <w:start w:val="1"/>
      <w:numFmt w:val="bullet"/>
      <w:lvlText w:val="•"/>
      <w:lvlJc w:val="left"/>
      <w:pPr>
        <w:ind w:left="6942" w:hanging="378"/>
      </w:pPr>
      <w:rPr>
        <w:rFonts w:hint="default"/>
        <w:lang w:val="en-US" w:eastAsia="en-US" w:bidi="ar-SA"/>
      </w:rPr>
    </w:lvl>
  </w:abstractNum>
  <w:abstractNum w:abstractNumId="11">
    <w:nsid w:val="0000000C"/>
    <w:multiLevelType w:val="hybridMultilevel"/>
    <w:tmpl w:val="F2706380"/>
    <w:lvl w:ilvl="0" w:tplc="6FF8D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A426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71E618B8"/>
    <w:lvl w:ilvl="0" w:tplc="0409000B">
      <w:start w:val="1"/>
      <w:numFmt w:val="bullet"/>
      <w:lvlText w:val=""/>
      <w:lvlJc w:val="left"/>
      <w:pPr>
        <w:tabs>
          <w:tab w:val="left" w:pos="720"/>
        </w:tabs>
        <w:ind w:left="720" w:hanging="360"/>
      </w:pPr>
      <w:rPr>
        <w:rFonts w:ascii="Wingdings" w:hAnsi="Wingdings" w:hint="default"/>
      </w:rPr>
    </w:lvl>
    <w:lvl w:ilvl="1" w:tplc="04090011">
      <w:start w:val="1"/>
      <w:numFmt w:val="decimal"/>
      <w:lvlText w:val="%2)"/>
      <w:lvlJc w:val="left"/>
      <w:pPr>
        <w:tabs>
          <w:tab w:val="left" w:pos="1440"/>
        </w:tabs>
        <w:ind w:left="1440" w:hanging="360"/>
      </w:pPr>
      <w:rPr>
        <w:rFonts w:hint="default"/>
      </w:rPr>
    </w:lvl>
    <w:lvl w:ilvl="2" w:tplc="04090017">
      <w:start w:val="1"/>
      <w:numFmt w:val="lowerLetter"/>
      <w:lvlText w:val="%3)"/>
      <w:lvlJc w:val="left"/>
      <w:pPr>
        <w:tabs>
          <w:tab w:val="left" w:pos="2160"/>
        </w:tabs>
        <w:ind w:left="2160" w:hanging="360"/>
      </w:pPr>
      <w:rPr>
        <w:rFont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4">
    <w:nsid w:val="63E34FB3"/>
    <w:multiLevelType w:val="hybridMultilevel"/>
    <w:tmpl w:val="00006B89"/>
    <w:lvl w:ilvl="0" w:tplc="0000030A">
      <w:start w:val="19"/>
      <w:numFmt w:val="decimal"/>
      <w:lvlText w:val="%1."/>
      <w:lvlJc w:val="left"/>
      <w:pPr>
        <w:tabs>
          <w:tab w:val="left" w:pos="720"/>
        </w:tabs>
        <w:ind w:left="720" w:hanging="360"/>
      </w:pPr>
    </w:lvl>
    <w:lvl w:ilvl="1" w:tplc="7012EF5C">
      <w:start w:val="1"/>
      <w:numFmt w:val="decimal"/>
      <w:lvlText w:val=""/>
      <w:lvlJc w:val="left"/>
    </w:lvl>
    <w:lvl w:ilvl="2" w:tplc="57BAF908">
      <w:start w:val="1"/>
      <w:numFmt w:val="decimal"/>
      <w:lvlText w:val=""/>
      <w:lvlJc w:val="left"/>
    </w:lvl>
    <w:lvl w:ilvl="3" w:tplc="656C5B3A">
      <w:start w:val="1"/>
      <w:numFmt w:val="decimal"/>
      <w:lvlText w:val=""/>
      <w:lvlJc w:val="left"/>
    </w:lvl>
    <w:lvl w:ilvl="4" w:tplc="1D70CD0C">
      <w:start w:val="1"/>
      <w:numFmt w:val="decimal"/>
      <w:lvlText w:val=""/>
      <w:lvlJc w:val="left"/>
    </w:lvl>
    <w:lvl w:ilvl="5" w:tplc="BAEEBE3E">
      <w:start w:val="1"/>
      <w:numFmt w:val="decimal"/>
      <w:lvlText w:val=""/>
      <w:lvlJc w:val="left"/>
    </w:lvl>
    <w:lvl w:ilvl="6" w:tplc="EA4E40F4">
      <w:start w:val="1"/>
      <w:numFmt w:val="decimal"/>
      <w:lvlText w:val=""/>
      <w:lvlJc w:val="left"/>
    </w:lvl>
    <w:lvl w:ilvl="7" w:tplc="41FE3058">
      <w:start w:val="1"/>
      <w:numFmt w:val="decimal"/>
      <w:lvlText w:val=""/>
      <w:lvlJc w:val="left"/>
    </w:lvl>
    <w:lvl w:ilvl="8" w:tplc="0A769E3E">
      <w:start w:val="1"/>
      <w:numFmt w:val="decimal"/>
      <w:lvlText w:val=""/>
      <w:lvlJc w:val="left"/>
    </w:lvl>
  </w:abstractNum>
  <w:num w:numId="1">
    <w:abstractNumId w:val="13"/>
  </w:num>
  <w:num w:numId="2">
    <w:abstractNumId w:val="6"/>
  </w:num>
  <w:num w:numId="3">
    <w:abstractNumId w:val="10"/>
  </w:num>
  <w:num w:numId="4">
    <w:abstractNumId w:val="12"/>
  </w:num>
  <w:num w:numId="5">
    <w:abstractNumId w:val="3"/>
  </w:num>
  <w:num w:numId="6">
    <w:abstractNumId w:val="7"/>
  </w:num>
  <w:num w:numId="7">
    <w:abstractNumId w:val="9"/>
  </w:num>
  <w:num w:numId="8">
    <w:abstractNumId w:val="5"/>
  </w:num>
  <w:num w:numId="9">
    <w:abstractNumId w:val="8"/>
  </w:num>
  <w:num w:numId="10">
    <w:abstractNumId w:val="11"/>
  </w:num>
  <w:num w:numId="11">
    <w:abstractNumId w:val="0"/>
  </w:num>
  <w:num w:numId="12">
    <w:abstractNumId w:val="2"/>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2366"/>
    <w:rsid w:val="00237A94"/>
    <w:rsid w:val="005F6C13"/>
    <w:rsid w:val="00732366"/>
    <w:rsid w:val="007969A0"/>
    <w:rsid w:val="00907294"/>
    <w:rsid w:val="00BB6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366"/>
    <w:pPr>
      <w:spacing w:after="0" w:line="240" w:lineRule="auto"/>
    </w:pPr>
  </w:style>
  <w:style w:type="paragraph" w:customStyle="1" w:styleId="Default">
    <w:name w:val="Default"/>
    <w:rsid w:val="00732366"/>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TableParagraph">
    <w:name w:val="Table Paragraph"/>
    <w:basedOn w:val="Normal"/>
    <w:uiPriority w:val="1"/>
    <w:qFormat/>
    <w:rsid w:val="00732366"/>
    <w:pPr>
      <w:widowControl w:val="0"/>
      <w:autoSpaceDE w:val="0"/>
      <w:autoSpaceDN w:val="0"/>
      <w:spacing w:after="0" w:line="240" w:lineRule="auto"/>
    </w:pPr>
    <w:rPr>
      <w:rFonts w:ascii="Times New Roman" w:eastAsia="Times New Roman" w:hAnsi="Times New Roman" w:cs="Times New Roman"/>
    </w:rPr>
  </w:style>
  <w:style w:type="paragraph" w:styleId="Title">
    <w:name w:val="Title"/>
    <w:basedOn w:val="Normal"/>
    <w:link w:val="TitleChar"/>
    <w:uiPriority w:val="1"/>
    <w:qFormat/>
    <w:rsid w:val="00732366"/>
    <w:pPr>
      <w:widowControl w:val="0"/>
      <w:autoSpaceDE w:val="0"/>
      <w:autoSpaceDN w:val="0"/>
      <w:spacing w:after="0" w:line="240" w:lineRule="auto"/>
      <w:ind w:left="438"/>
      <w:jc w:val="center"/>
    </w:pPr>
    <w:rPr>
      <w:rFonts w:ascii="Times New Roman" w:eastAsia="Times New Roman" w:hAnsi="Times New Roman" w:cs="Times New Roman"/>
      <w:sz w:val="30"/>
      <w:szCs w:val="30"/>
    </w:rPr>
  </w:style>
  <w:style w:type="character" w:customStyle="1" w:styleId="TitleChar">
    <w:name w:val="Title Char"/>
    <w:basedOn w:val="DefaultParagraphFont"/>
    <w:link w:val="Title"/>
    <w:uiPriority w:val="1"/>
    <w:rsid w:val="00732366"/>
    <w:rPr>
      <w:rFonts w:ascii="Times New Roman" w:eastAsia="Times New Roman" w:hAnsi="Times New Roman" w:cs="Times New Roman"/>
      <w:sz w:val="30"/>
      <w:szCs w:val="30"/>
    </w:rPr>
  </w:style>
  <w:style w:type="table" w:styleId="TableGrid">
    <w:name w:val="Table Grid"/>
    <w:basedOn w:val="TableNormal"/>
    <w:uiPriority w:val="59"/>
    <w:rsid w:val="0073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366"/>
    <w:pPr>
      <w:widowControl w:val="0"/>
      <w:autoSpaceDE w:val="0"/>
      <w:autoSpaceDN w:val="0"/>
      <w:spacing w:after="0" w:line="240" w:lineRule="auto"/>
    </w:pPr>
    <w:rPr>
      <w:rFonts w:ascii="Tahoma" w:eastAsia="Tahoma" w:hAnsi="Tahoma" w:cs="Tahoma"/>
    </w:rPr>
  </w:style>
  <w:style w:type="paragraph" w:styleId="Header">
    <w:name w:val="header"/>
    <w:basedOn w:val="Normal"/>
    <w:link w:val="HeaderChar"/>
    <w:uiPriority w:val="99"/>
    <w:rsid w:val="00732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66"/>
  </w:style>
  <w:style w:type="paragraph" w:styleId="Footer">
    <w:name w:val="footer"/>
    <w:basedOn w:val="Normal"/>
    <w:link w:val="FooterChar"/>
    <w:uiPriority w:val="99"/>
    <w:rsid w:val="00732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5CA21-11C5-427F-B0D8-F87C23AF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dc:creator>
  <cp:lastModifiedBy>sns</cp:lastModifiedBy>
  <cp:revision>4</cp:revision>
  <dcterms:created xsi:type="dcterms:W3CDTF">2023-01-31T04:03:00Z</dcterms:created>
  <dcterms:modified xsi:type="dcterms:W3CDTF">2023-07-11T07:08:00Z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cc53596d6a354ce0bff83d76bc77569d</vt:lpwstr>
  </property>
</Properties>
</file>